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F57F0" w14:textId="44C26B31" w:rsidR="00871D75" w:rsidRPr="003B1CDB" w:rsidRDefault="00871D75" w:rsidP="00871D75">
      <w:pPr>
        <w:pStyle w:val="BodyA"/>
        <w:spacing w:before="120" w:after="200"/>
        <w:rPr>
          <w:rFonts w:asciiTheme="minorHAnsi" w:hAnsiTheme="minorHAnsi" w:cstheme="minorHAnsi"/>
          <w:sz w:val="28"/>
          <w:szCs w:val="28"/>
        </w:rPr>
      </w:pPr>
      <w:r>
        <w:rPr>
          <w:rFonts w:ascii="Times New Roman" w:eastAsia="Times New Roman" w:hAnsi="Times New Roman" w:cs="Times New Roman"/>
          <w:noProof/>
        </w:rPr>
        <w:drawing>
          <wp:anchor distT="0" distB="0" distL="114300" distR="114300" simplePos="0" relativeHeight="251663360" behindDoc="0" locked="0" layoutInCell="1" allowOverlap="1" wp14:anchorId="3175EEC9" wp14:editId="5FFC8E39">
            <wp:simplePos x="0" y="0"/>
            <wp:positionH relativeFrom="column">
              <wp:posOffset>1626235</wp:posOffset>
            </wp:positionH>
            <wp:positionV relativeFrom="paragraph">
              <wp:posOffset>-182880</wp:posOffset>
            </wp:positionV>
            <wp:extent cx="2936240" cy="1066800"/>
            <wp:effectExtent l="0" t="0" r="0" b="0"/>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email">
                      <a:extLst>
                        <a:ext uri="{28A0092B-C50C-407E-A947-70E740481C1C}">
                          <a14:useLocalDpi xmlns:a14="http://schemas.microsoft.com/office/drawing/2010/main"/>
                        </a:ext>
                      </a:extLst>
                    </a:blip>
                    <a:stretch>
                      <a:fillRect/>
                    </a:stretch>
                  </pic:blipFill>
                  <pic:spPr>
                    <a:xfrm>
                      <a:off x="0" y="0"/>
                      <a:ext cx="2936240" cy="1066800"/>
                    </a:xfrm>
                    <a:prstGeom prst="rect">
                      <a:avLst/>
                    </a:prstGeom>
                  </pic:spPr>
                </pic:pic>
              </a:graphicData>
            </a:graphic>
            <wp14:sizeRelH relativeFrom="page">
              <wp14:pctWidth>0</wp14:pctWidth>
            </wp14:sizeRelH>
            <wp14:sizeRelV relativeFrom="page">
              <wp14:pctHeight>0</wp14:pctHeight>
            </wp14:sizeRelV>
          </wp:anchor>
        </w:drawing>
      </w:r>
      <w:r w:rsidRPr="003B1CDB">
        <w:rPr>
          <w:rFonts w:asciiTheme="minorHAnsi" w:eastAsia="Times New Roman" w:hAnsiTheme="minorHAnsi" w:cstheme="minorHAnsi"/>
          <w:noProof/>
        </w:rPr>
        <w:drawing>
          <wp:anchor distT="0" distB="0" distL="114300" distR="114300" simplePos="0" relativeHeight="251659264" behindDoc="0" locked="0" layoutInCell="1" allowOverlap="1" wp14:anchorId="4F360A24" wp14:editId="7197064C">
            <wp:simplePos x="0" y="0"/>
            <wp:positionH relativeFrom="column">
              <wp:posOffset>-611505</wp:posOffset>
            </wp:positionH>
            <wp:positionV relativeFrom="paragraph">
              <wp:posOffset>-768350</wp:posOffset>
            </wp:positionV>
            <wp:extent cx="1955800" cy="990600"/>
            <wp:effectExtent l="0" t="0" r="0" b="0"/>
            <wp:wrapNone/>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extLst>
                        <a:ext uri="{28A0092B-C50C-407E-A947-70E740481C1C}">
                          <a14:useLocalDpi xmlns:a14="http://schemas.microsoft.com/office/drawing/2010/main"/>
                        </a:ext>
                      </a:extLst>
                    </a:blip>
                    <a:stretch>
                      <a:fillRect/>
                    </a:stretch>
                  </pic:blipFill>
                  <pic:spPr>
                    <a:xfrm>
                      <a:off x="0" y="0"/>
                      <a:ext cx="1955800" cy="990600"/>
                    </a:xfrm>
                    <a:prstGeom prst="rect">
                      <a:avLst/>
                    </a:prstGeom>
                  </pic:spPr>
                </pic:pic>
              </a:graphicData>
            </a:graphic>
            <wp14:sizeRelH relativeFrom="page">
              <wp14:pctWidth>0</wp14:pctWidth>
            </wp14:sizeRelH>
            <wp14:sizeRelV relativeFrom="page">
              <wp14:pctHeight>0</wp14:pctHeight>
            </wp14:sizeRelV>
          </wp:anchor>
        </w:drawing>
      </w:r>
    </w:p>
    <w:p w14:paraId="708D78C3" w14:textId="1E8B3946" w:rsidR="00871D75" w:rsidRPr="003B1CDB" w:rsidRDefault="00871D75" w:rsidP="00871D75">
      <w:pPr>
        <w:pStyle w:val="BodyA"/>
        <w:spacing w:before="120" w:after="200"/>
        <w:ind w:firstLine="720"/>
        <w:rPr>
          <w:rFonts w:asciiTheme="minorHAnsi" w:hAnsiTheme="minorHAnsi" w:cstheme="minorHAnsi"/>
          <w:b/>
          <w:bCs/>
          <w:sz w:val="28"/>
          <w:szCs w:val="28"/>
        </w:rPr>
      </w:pPr>
    </w:p>
    <w:p w14:paraId="149ADAC9" w14:textId="77777777" w:rsidR="00871D75" w:rsidRDefault="00871D75" w:rsidP="00871D75">
      <w:pPr>
        <w:rPr>
          <w:rFonts w:cstheme="minorHAnsi"/>
          <w:b/>
          <w:color w:val="89AC3E"/>
          <w:sz w:val="28"/>
          <w:szCs w:val="28"/>
        </w:rPr>
      </w:pPr>
    </w:p>
    <w:p w14:paraId="7D723602" w14:textId="5A00ADA2" w:rsidR="00871D75" w:rsidRPr="00310980" w:rsidRDefault="00871D75" w:rsidP="00871D75">
      <w:pPr>
        <w:jc w:val="center"/>
        <w:rPr>
          <w:rFonts w:cstheme="minorHAnsi"/>
          <w:b/>
          <w:color w:val="70AD47" w:themeColor="accent6"/>
          <w:sz w:val="28"/>
          <w:szCs w:val="28"/>
        </w:rPr>
      </w:pPr>
      <w:r w:rsidRPr="00310980">
        <w:rPr>
          <w:rFonts w:cstheme="minorHAnsi"/>
          <w:b/>
          <w:color w:val="70AD47" w:themeColor="accent6"/>
          <w:sz w:val="28"/>
          <w:szCs w:val="28"/>
        </w:rPr>
        <w:t>Air Hunterz Wrist Bow</w:t>
      </w:r>
    </w:p>
    <w:p w14:paraId="218EF379" w14:textId="77777777" w:rsidR="00871D75" w:rsidRPr="00310980" w:rsidRDefault="00871D75" w:rsidP="00871D75">
      <w:pPr>
        <w:pStyle w:val="ListParagraph"/>
        <w:numPr>
          <w:ilvl w:val="0"/>
          <w:numId w:val="3"/>
        </w:numPr>
        <w:spacing w:line="276" w:lineRule="auto"/>
        <w:rPr>
          <w:rFonts w:cstheme="minorHAnsi"/>
          <w:bCs/>
        </w:rPr>
      </w:pPr>
      <w:r w:rsidRPr="00310980">
        <w:rPr>
          <w:rFonts w:cstheme="minorHAnsi"/>
          <w:bCs/>
        </w:rPr>
        <w:t xml:space="preserve">Introducing the BRAND NEW </w:t>
      </w:r>
      <w:r w:rsidRPr="00310980">
        <w:rPr>
          <w:rFonts w:cstheme="minorHAnsi"/>
          <w:b/>
        </w:rPr>
        <w:t xml:space="preserve">AIR HUNTERZ WRIST BOW </w:t>
      </w:r>
      <w:r w:rsidRPr="00310980">
        <w:rPr>
          <w:rFonts w:cstheme="minorHAnsi"/>
          <w:bCs/>
        </w:rPr>
        <w:t xml:space="preserve">from Zing! Gear up for battle with this mini-arrow firing device with launching power of up to 30 feet – straight from your wrist! </w:t>
      </w:r>
    </w:p>
    <w:p w14:paraId="041F2F78" w14:textId="77777777" w:rsidR="00871D75" w:rsidRPr="00310980" w:rsidRDefault="00871D75" w:rsidP="00871D75">
      <w:pPr>
        <w:spacing w:line="276" w:lineRule="auto"/>
        <w:rPr>
          <w:rFonts w:cstheme="minorHAnsi"/>
          <w:bCs/>
        </w:rPr>
      </w:pPr>
    </w:p>
    <w:p w14:paraId="3B6CBF26" w14:textId="77777777" w:rsidR="00871D75" w:rsidRPr="00310980" w:rsidRDefault="00871D75" w:rsidP="00871D75">
      <w:pPr>
        <w:pStyle w:val="ListParagraph"/>
        <w:numPr>
          <w:ilvl w:val="0"/>
          <w:numId w:val="3"/>
        </w:numPr>
        <w:rPr>
          <w:rFonts w:eastAsia="Times New Roman" w:cstheme="minorHAnsi"/>
        </w:rPr>
      </w:pPr>
      <w:r w:rsidRPr="00310980">
        <w:rPr>
          <w:rFonts w:eastAsia="Times New Roman" w:cstheme="minorHAnsi"/>
        </w:rPr>
        <w:t xml:space="preserve">With the Air Hunterz Wrist Bow, </w:t>
      </w:r>
      <w:r w:rsidRPr="00310980">
        <w:rPr>
          <w:rFonts w:cstheme="minorHAnsi"/>
        </w:rPr>
        <w:t>battling</w:t>
      </w:r>
      <w:r w:rsidRPr="00310980">
        <w:rPr>
          <w:rFonts w:eastAsia="Times New Roman" w:cstheme="minorHAnsi"/>
        </w:rPr>
        <w:t xml:space="preserve"> with friends is in the power of your hands! The adjustable strap and wrist-fitting grip make it easy for anyone to slip this bow on and give it a try!</w:t>
      </w:r>
    </w:p>
    <w:p w14:paraId="55EDE341" w14:textId="77777777" w:rsidR="00871D75" w:rsidRPr="00310980" w:rsidRDefault="00871D75" w:rsidP="00871D75">
      <w:pPr>
        <w:rPr>
          <w:rFonts w:eastAsia="Times New Roman" w:cstheme="minorHAnsi"/>
        </w:rPr>
      </w:pPr>
    </w:p>
    <w:p w14:paraId="22341546" w14:textId="77777777" w:rsidR="00871D75" w:rsidRPr="00310980" w:rsidRDefault="00871D75" w:rsidP="00871D75">
      <w:pPr>
        <w:pStyle w:val="ListParagraph"/>
        <w:numPr>
          <w:ilvl w:val="0"/>
          <w:numId w:val="3"/>
        </w:numPr>
        <w:rPr>
          <w:rFonts w:eastAsia="Times New Roman" w:cstheme="minorHAnsi"/>
        </w:rPr>
      </w:pPr>
      <w:r w:rsidRPr="00310980">
        <w:rPr>
          <w:rFonts w:eastAsia="Times New Roman" w:cstheme="minorHAnsi"/>
        </w:rPr>
        <w:t xml:space="preserve">The mini-arrows are soft and safe for indoor or outdoor play – and come with suction cups that can stick to nearly any flat surface! </w:t>
      </w:r>
    </w:p>
    <w:p w14:paraId="4320DE0B" w14:textId="77777777" w:rsidR="00871D75" w:rsidRPr="00310980" w:rsidRDefault="00871D75" w:rsidP="00871D75">
      <w:pPr>
        <w:rPr>
          <w:rFonts w:eastAsia="Times New Roman" w:cstheme="minorHAnsi"/>
        </w:rPr>
      </w:pPr>
    </w:p>
    <w:p w14:paraId="5EF32E00" w14:textId="77777777" w:rsidR="00871D75" w:rsidRPr="00310980" w:rsidRDefault="00871D75" w:rsidP="00871D75">
      <w:pPr>
        <w:pStyle w:val="ListParagraph"/>
        <w:numPr>
          <w:ilvl w:val="0"/>
          <w:numId w:val="3"/>
        </w:numPr>
        <w:rPr>
          <w:rFonts w:eastAsia="Times New Roman" w:cstheme="minorHAnsi"/>
        </w:rPr>
      </w:pPr>
      <w:r w:rsidRPr="00310980">
        <w:rPr>
          <w:rFonts w:eastAsia="Times New Roman" w:cstheme="minorHAnsi"/>
        </w:rPr>
        <w:t>Simply unclip your arrow from your wrist, loop it through the bungees, grab the end of the arrow and fire away!</w:t>
      </w:r>
    </w:p>
    <w:p w14:paraId="3238A652" w14:textId="77777777" w:rsidR="00871D75" w:rsidRPr="00310980" w:rsidRDefault="00871D75" w:rsidP="00871D75">
      <w:pPr>
        <w:rPr>
          <w:rFonts w:eastAsia="Times New Roman" w:cstheme="minorHAnsi"/>
        </w:rPr>
      </w:pPr>
    </w:p>
    <w:p w14:paraId="425155FB" w14:textId="77777777" w:rsidR="00871D75" w:rsidRPr="00310980" w:rsidRDefault="00871D75" w:rsidP="00871D75">
      <w:pPr>
        <w:pStyle w:val="ListParagraph"/>
        <w:numPr>
          <w:ilvl w:val="0"/>
          <w:numId w:val="3"/>
        </w:numPr>
        <w:rPr>
          <w:rFonts w:cstheme="minorHAnsi"/>
          <w:color w:val="70AD47" w:themeColor="accent6"/>
        </w:rPr>
      </w:pPr>
      <w:r w:rsidRPr="00310980">
        <w:rPr>
          <w:rFonts w:eastAsia="Times New Roman" w:cstheme="minorHAnsi"/>
        </w:rPr>
        <w:t>Each Air Hunterz Wrist Bow package comes with 1 wrist bow (available in green or red), 3 mini suction cup arrows, and 1 wall target featured on the back of the package!</w:t>
      </w:r>
    </w:p>
    <w:p w14:paraId="455C4EE2" w14:textId="77777777" w:rsidR="00871D75" w:rsidRPr="00310980" w:rsidRDefault="00871D75" w:rsidP="00871D75">
      <w:pPr>
        <w:pStyle w:val="ListParagraph"/>
        <w:rPr>
          <w:rFonts w:cstheme="minorHAnsi"/>
          <w:color w:val="70AD47" w:themeColor="accent6"/>
          <w:sz w:val="28"/>
          <w:szCs w:val="28"/>
        </w:rPr>
      </w:pPr>
    </w:p>
    <w:p w14:paraId="014AFFA2" w14:textId="77777777" w:rsidR="00871D75" w:rsidRPr="00310980" w:rsidRDefault="00871D75" w:rsidP="00871D75">
      <w:pPr>
        <w:jc w:val="center"/>
        <w:rPr>
          <w:rFonts w:cstheme="minorHAnsi"/>
        </w:rPr>
      </w:pPr>
      <w:r w:rsidRPr="00310980">
        <w:rPr>
          <w:rFonts w:cstheme="minorHAnsi"/>
          <w:b/>
        </w:rPr>
        <w:t xml:space="preserve">Ages: </w:t>
      </w:r>
      <w:r w:rsidRPr="00310980">
        <w:rPr>
          <w:rFonts w:cstheme="minorHAnsi"/>
          <w:bCs/>
        </w:rPr>
        <w:t>8+</w:t>
      </w:r>
      <w:r w:rsidRPr="00310980">
        <w:rPr>
          <w:rFonts w:cstheme="minorHAnsi"/>
        </w:rPr>
        <w:t xml:space="preserve"> | </w:t>
      </w:r>
      <w:r w:rsidRPr="00310980">
        <w:rPr>
          <w:rFonts w:cstheme="minorHAnsi"/>
          <w:b/>
        </w:rPr>
        <w:t>MSRP</w:t>
      </w:r>
      <w:r w:rsidRPr="00310980">
        <w:rPr>
          <w:rFonts w:cstheme="minorHAnsi"/>
        </w:rPr>
        <w:t xml:space="preserve">: $14.99 | </w:t>
      </w:r>
      <w:r w:rsidRPr="00310980">
        <w:rPr>
          <w:rFonts w:eastAsia="Times New Roman" w:cstheme="minorHAnsi"/>
          <w:b/>
          <w:bCs/>
          <w:color w:val="000000" w:themeColor="text1"/>
        </w:rPr>
        <w:t>Available:</w:t>
      </w:r>
      <w:r w:rsidRPr="00310980">
        <w:rPr>
          <w:rFonts w:eastAsia="Times New Roman" w:cstheme="minorHAnsi"/>
          <w:color w:val="000000" w:themeColor="text1"/>
        </w:rPr>
        <w:t xml:space="preserve"> Now at Amazon, Zing.store</w:t>
      </w:r>
    </w:p>
    <w:p w14:paraId="353DA0ED" w14:textId="77777777" w:rsidR="00871D75" w:rsidRPr="00310980" w:rsidRDefault="00871D75" w:rsidP="00871D75">
      <w:pPr>
        <w:jc w:val="center"/>
        <w:rPr>
          <w:rFonts w:cstheme="minorHAnsi"/>
          <w:b/>
          <w:color w:val="89AC3E"/>
          <w:sz w:val="28"/>
          <w:szCs w:val="28"/>
        </w:rPr>
      </w:pPr>
      <w:r w:rsidRPr="00310980">
        <w:rPr>
          <w:rFonts w:cstheme="minorHAnsi"/>
          <w:b/>
          <w:noProof/>
          <w:color w:val="89AC3E"/>
          <w:sz w:val="28"/>
          <w:szCs w:val="28"/>
        </w:rPr>
        <w:drawing>
          <wp:anchor distT="0" distB="0" distL="114300" distR="114300" simplePos="0" relativeHeight="251665408" behindDoc="0" locked="0" layoutInCell="1" allowOverlap="1" wp14:anchorId="34BA3330" wp14:editId="664A8BE8">
            <wp:simplePos x="0" y="0"/>
            <wp:positionH relativeFrom="column">
              <wp:posOffset>3032760</wp:posOffset>
            </wp:positionH>
            <wp:positionV relativeFrom="paragraph">
              <wp:posOffset>186690</wp:posOffset>
            </wp:positionV>
            <wp:extent cx="2329180" cy="2108200"/>
            <wp:effectExtent l="12700" t="12700" r="7620" b="12700"/>
            <wp:wrapNone/>
            <wp:docPr id="45" name="Picture 45"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EGO, toy&#10;&#10;Description automatically generated"/>
                    <pic:cNvPicPr/>
                  </pic:nvPicPr>
                  <pic:blipFill>
                    <a:blip r:embed="rId9" cstate="email">
                      <a:extLst>
                        <a:ext uri="{28A0092B-C50C-407E-A947-70E740481C1C}">
                          <a14:useLocalDpi xmlns:a14="http://schemas.microsoft.com/office/drawing/2010/main"/>
                        </a:ext>
                      </a:extLst>
                    </a:blip>
                    <a:stretch>
                      <a:fillRect/>
                    </a:stretch>
                  </pic:blipFill>
                  <pic:spPr>
                    <a:xfrm>
                      <a:off x="0" y="0"/>
                      <a:ext cx="2329180" cy="2108200"/>
                    </a:xfrm>
                    <a:prstGeom prst="rect">
                      <a:avLst/>
                    </a:prstGeom>
                    <a:ln>
                      <a:solidFill>
                        <a:srgbClr val="60DB02"/>
                      </a:solidFill>
                    </a:ln>
                  </pic:spPr>
                </pic:pic>
              </a:graphicData>
            </a:graphic>
            <wp14:sizeRelH relativeFrom="page">
              <wp14:pctWidth>0</wp14:pctWidth>
            </wp14:sizeRelH>
            <wp14:sizeRelV relativeFrom="page">
              <wp14:pctHeight>0</wp14:pctHeight>
            </wp14:sizeRelV>
          </wp:anchor>
        </w:drawing>
      </w:r>
      <w:r w:rsidRPr="00310980">
        <w:rPr>
          <w:rFonts w:cstheme="minorHAnsi"/>
          <w:b/>
          <w:noProof/>
          <w:color w:val="89AC3E"/>
          <w:sz w:val="28"/>
          <w:szCs w:val="28"/>
        </w:rPr>
        <w:drawing>
          <wp:anchor distT="0" distB="0" distL="114300" distR="114300" simplePos="0" relativeHeight="251664384" behindDoc="0" locked="0" layoutInCell="1" allowOverlap="1" wp14:anchorId="54E62A75" wp14:editId="1CF7A8EB">
            <wp:simplePos x="0" y="0"/>
            <wp:positionH relativeFrom="column">
              <wp:posOffset>252248</wp:posOffset>
            </wp:positionH>
            <wp:positionV relativeFrom="paragraph">
              <wp:posOffset>186821</wp:posOffset>
            </wp:positionV>
            <wp:extent cx="2171068" cy="2108200"/>
            <wp:effectExtent l="12700" t="12700" r="13335" b="12700"/>
            <wp:wrapNone/>
            <wp:docPr id="28" name="Picture 28" descr="A picture containing person, outdoor, tre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outdoor, tree, grass&#10;&#10;Description automatically generated"/>
                    <pic:cNvPicPr/>
                  </pic:nvPicPr>
                  <pic:blipFill>
                    <a:blip r:embed="rId10" cstate="email">
                      <a:extLst>
                        <a:ext uri="{28A0092B-C50C-407E-A947-70E740481C1C}">
                          <a14:useLocalDpi xmlns:a14="http://schemas.microsoft.com/office/drawing/2010/main"/>
                        </a:ext>
                      </a:extLst>
                    </a:blip>
                    <a:stretch>
                      <a:fillRect/>
                    </a:stretch>
                  </pic:blipFill>
                  <pic:spPr>
                    <a:xfrm>
                      <a:off x="0" y="0"/>
                      <a:ext cx="2171068" cy="2108200"/>
                    </a:xfrm>
                    <a:prstGeom prst="rect">
                      <a:avLst/>
                    </a:prstGeom>
                    <a:ln>
                      <a:solidFill>
                        <a:srgbClr val="60DB02"/>
                      </a:solidFill>
                    </a:ln>
                  </pic:spPr>
                </pic:pic>
              </a:graphicData>
            </a:graphic>
            <wp14:sizeRelH relativeFrom="page">
              <wp14:pctWidth>0</wp14:pctWidth>
            </wp14:sizeRelH>
            <wp14:sizeRelV relativeFrom="page">
              <wp14:pctHeight>0</wp14:pctHeight>
            </wp14:sizeRelV>
          </wp:anchor>
        </w:drawing>
      </w:r>
    </w:p>
    <w:p w14:paraId="18536AFC" w14:textId="77777777" w:rsidR="00871D75" w:rsidRPr="00310980" w:rsidRDefault="00871D75" w:rsidP="00871D75">
      <w:pPr>
        <w:jc w:val="center"/>
        <w:rPr>
          <w:rFonts w:cstheme="minorHAnsi"/>
          <w:b/>
          <w:color w:val="89AC3E"/>
          <w:sz w:val="28"/>
          <w:szCs w:val="28"/>
        </w:rPr>
      </w:pPr>
    </w:p>
    <w:p w14:paraId="533BFE14" w14:textId="77777777" w:rsidR="00871D75" w:rsidRPr="00310980" w:rsidRDefault="00871D75" w:rsidP="00871D75">
      <w:pPr>
        <w:jc w:val="center"/>
        <w:rPr>
          <w:rFonts w:cstheme="minorHAnsi"/>
          <w:b/>
          <w:color w:val="89AC3E"/>
          <w:sz w:val="28"/>
          <w:szCs w:val="28"/>
        </w:rPr>
      </w:pPr>
    </w:p>
    <w:p w14:paraId="3F8F341F" w14:textId="77777777" w:rsidR="00871D75" w:rsidRPr="00310980" w:rsidRDefault="00871D75" w:rsidP="00871D75">
      <w:pPr>
        <w:jc w:val="center"/>
        <w:rPr>
          <w:rFonts w:cstheme="minorHAnsi"/>
          <w:b/>
          <w:color w:val="89AC3E"/>
          <w:sz w:val="28"/>
          <w:szCs w:val="28"/>
        </w:rPr>
      </w:pPr>
    </w:p>
    <w:p w14:paraId="73CF6C2A" w14:textId="77777777" w:rsidR="00871D75" w:rsidRPr="00310980" w:rsidRDefault="00871D75" w:rsidP="00871D75">
      <w:pPr>
        <w:jc w:val="center"/>
        <w:rPr>
          <w:rFonts w:cstheme="minorHAnsi"/>
          <w:b/>
          <w:color w:val="89AC3E"/>
          <w:sz w:val="28"/>
          <w:szCs w:val="28"/>
        </w:rPr>
      </w:pPr>
    </w:p>
    <w:p w14:paraId="77757E77" w14:textId="77777777" w:rsidR="00871D75" w:rsidRPr="00310980" w:rsidRDefault="00871D75" w:rsidP="00871D75">
      <w:pPr>
        <w:jc w:val="center"/>
        <w:rPr>
          <w:rFonts w:cstheme="minorHAnsi"/>
          <w:b/>
          <w:color w:val="89AC3E"/>
          <w:sz w:val="28"/>
          <w:szCs w:val="28"/>
        </w:rPr>
      </w:pPr>
    </w:p>
    <w:p w14:paraId="71819B21" w14:textId="77777777" w:rsidR="00871D75" w:rsidRPr="00310980" w:rsidRDefault="00871D75" w:rsidP="00871D75">
      <w:pPr>
        <w:jc w:val="center"/>
        <w:rPr>
          <w:rFonts w:cstheme="minorHAnsi"/>
          <w:b/>
          <w:color w:val="89AC3E"/>
          <w:sz w:val="28"/>
          <w:szCs w:val="28"/>
        </w:rPr>
      </w:pPr>
    </w:p>
    <w:p w14:paraId="14294397" w14:textId="77777777" w:rsidR="00871D75" w:rsidRPr="00310980" w:rsidRDefault="00871D75" w:rsidP="00871D75">
      <w:pPr>
        <w:jc w:val="center"/>
        <w:rPr>
          <w:rFonts w:cstheme="minorHAnsi"/>
          <w:b/>
          <w:color w:val="89AC3E"/>
          <w:sz w:val="28"/>
          <w:szCs w:val="28"/>
        </w:rPr>
      </w:pPr>
    </w:p>
    <w:p w14:paraId="0E12C26A" w14:textId="77777777" w:rsidR="00871D75" w:rsidRPr="00310980" w:rsidRDefault="00871D75" w:rsidP="00871D75">
      <w:pPr>
        <w:jc w:val="center"/>
        <w:rPr>
          <w:rFonts w:cstheme="minorHAnsi"/>
          <w:b/>
          <w:color w:val="89AC3E"/>
          <w:sz w:val="28"/>
          <w:szCs w:val="28"/>
        </w:rPr>
      </w:pPr>
    </w:p>
    <w:p w14:paraId="00B905B9" w14:textId="77777777" w:rsidR="00871D75" w:rsidRPr="00310980" w:rsidRDefault="00871D75" w:rsidP="00871D75">
      <w:pPr>
        <w:jc w:val="center"/>
        <w:rPr>
          <w:rFonts w:cstheme="minorHAnsi"/>
          <w:b/>
          <w:color w:val="89AC3E"/>
          <w:sz w:val="28"/>
          <w:szCs w:val="28"/>
        </w:rPr>
      </w:pPr>
    </w:p>
    <w:p w14:paraId="1AD46669" w14:textId="77777777" w:rsidR="00871D75" w:rsidRDefault="00871D75" w:rsidP="00871D75">
      <w:pPr>
        <w:pStyle w:val="BodyText"/>
        <w:spacing w:line="240" w:lineRule="auto"/>
        <w:rPr>
          <w:rFonts w:asciiTheme="minorHAnsi" w:hAnsiTheme="minorHAnsi" w:cstheme="minorHAnsi"/>
          <w:b/>
          <w:color w:val="auto"/>
          <w:szCs w:val="24"/>
        </w:rPr>
      </w:pPr>
    </w:p>
    <w:p w14:paraId="2A9A052E" w14:textId="77777777" w:rsidR="00871D75" w:rsidRDefault="00871D75" w:rsidP="00871D75">
      <w:pPr>
        <w:pStyle w:val="BodyText"/>
        <w:spacing w:line="240" w:lineRule="auto"/>
        <w:rPr>
          <w:rFonts w:asciiTheme="minorHAnsi" w:hAnsiTheme="minorHAnsi" w:cstheme="minorHAnsi"/>
          <w:b/>
          <w:color w:val="auto"/>
          <w:szCs w:val="24"/>
        </w:rPr>
      </w:pPr>
    </w:p>
    <w:p w14:paraId="0C1749A6" w14:textId="71C584D5" w:rsidR="00871D75" w:rsidRPr="00C871C7" w:rsidRDefault="00871D75" w:rsidP="00871D75">
      <w:pPr>
        <w:pStyle w:val="BodyText"/>
        <w:spacing w:line="240" w:lineRule="auto"/>
        <w:ind w:left="2160" w:firstLine="720"/>
        <w:rPr>
          <w:rFonts w:asciiTheme="minorHAnsi" w:hAnsiTheme="minorHAnsi" w:cstheme="minorHAnsi"/>
          <w:b/>
          <w:color w:val="auto"/>
          <w:szCs w:val="24"/>
          <w:lang w:val="nl-NL"/>
        </w:rPr>
      </w:pPr>
      <w:r w:rsidRPr="00C871C7">
        <w:rPr>
          <w:rFonts w:asciiTheme="minorHAnsi" w:hAnsiTheme="minorHAnsi" w:cstheme="minorHAnsi"/>
          <w:b/>
          <w:color w:val="auto"/>
          <w:szCs w:val="24"/>
        </w:rPr>
        <w:t xml:space="preserve">Freeman Public Relations for </w:t>
      </w:r>
      <w:proofErr w:type="spellStart"/>
      <w:r w:rsidRPr="00C871C7">
        <w:rPr>
          <w:rFonts w:asciiTheme="minorHAnsi" w:hAnsiTheme="minorHAnsi" w:cstheme="minorHAnsi"/>
          <w:b/>
          <w:color w:val="auto"/>
          <w:szCs w:val="24"/>
        </w:rPr>
        <w:t>ZIng</w:t>
      </w:r>
      <w:proofErr w:type="spellEnd"/>
    </w:p>
    <w:p w14:paraId="74711E2C" w14:textId="77777777" w:rsidR="00871D75" w:rsidRPr="00C871C7" w:rsidRDefault="00871D75" w:rsidP="00871D75">
      <w:pPr>
        <w:pStyle w:val="BodyText"/>
        <w:tabs>
          <w:tab w:val="left" w:pos="5130"/>
        </w:tabs>
        <w:spacing w:line="240" w:lineRule="auto"/>
        <w:jc w:val="center"/>
        <w:rPr>
          <w:rStyle w:val="Hyperlink"/>
          <w:rFonts w:asciiTheme="minorHAnsi" w:hAnsiTheme="minorHAnsi" w:cstheme="minorHAnsi"/>
          <w:szCs w:val="24"/>
          <w:lang w:val="nl-NL"/>
        </w:rPr>
      </w:pPr>
      <w:r w:rsidRPr="00C871C7">
        <w:rPr>
          <w:rFonts w:asciiTheme="minorHAnsi" w:hAnsiTheme="minorHAnsi" w:cstheme="minorHAnsi"/>
          <w:color w:val="auto"/>
          <w:szCs w:val="24"/>
          <w:lang w:val="nl-NL"/>
        </w:rPr>
        <w:t xml:space="preserve">Amy </w:t>
      </w:r>
      <w:proofErr w:type="spellStart"/>
      <w:r w:rsidRPr="00C871C7">
        <w:rPr>
          <w:rFonts w:asciiTheme="minorHAnsi" w:hAnsiTheme="minorHAnsi" w:cstheme="minorHAnsi"/>
          <w:color w:val="auto"/>
          <w:szCs w:val="24"/>
          <w:lang w:val="nl-NL"/>
        </w:rPr>
        <w:t>Friedland</w:t>
      </w:r>
      <w:proofErr w:type="spellEnd"/>
      <w:r w:rsidRPr="00C871C7">
        <w:rPr>
          <w:rFonts w:asciiTheme="minorHAnsi" w:hAnsiTheme="minorHAnsi" w:cstheme="minorHAnsi"/>
          <w:color w:val="auto"/>
          <w:szCs w:val="24"/>
          <w:lang w:val="nl-NL"/>
        </w:rPr>
        <w:t xml:space="preserve">, 973 470 0400 </w:t>
      </w:r>
      <w:proofErr w:type="spellStart"/>
      <w:r w:rsidRPr="00C871C7">
        <w:rPr>
          <w:rFonts w:asciiTheme="minorHAnsi" w:hAnsiTheme="minorHAnsi" w:cstheme="minorHAnsi"/>
          <w:color w:val="auto"/>
          <w:szCs w:val="24"/>
          <w:lang w:val="nl-NL"/>
        </w:rPr>
        <w:t>ext</w:t>
      </w:r>
      <w:proofErr w:type="spellEnd"/>
      <w:r w:rsidRPr="00C871C7">
        <w:rPr>
          <w:rFonts w:asciiTheme="minorHAnsi" w:hAnsiTheme="minorHAnsi" w:cstheme="minorHAnsi"/>
          <w:color w:val="auto"/>
          <w:szCs w:val="24"/>
          <w:lang w:val="nl-NL"/>
        </w:rPr>
        <w:t xml:space="preserve">. 25, </w:t>
      </w:r>
      <w:hyperlink r:id="rId11" w:history="1">
        <w:r w:rsidRPr="00C871C7">
          <w:rPr>
            <w:rStyle w:val="Hyperlink"/>
            <w:rFonts w:asciiTheme="minorHAnsi" w:hAnsiTheme="minorHAnsi" w:cstheme="minorHAnsi"/>
            <w:szCs w:val="24"/>
            <w:lang w:val="nl-NL"/>
          </w:rPr>
          <w:t>afriedland@freemanpr.com</w:t>
        </w:r>
      </w:hyperlink>
    </w:p>
    <w:p w14:paraId="329F7905" w14:textId="77777777" w:rsidR="00871D75" w:rsidRPr="00C871C7" w:rsidRDefault="00871D75" w:rsidP="00871D75">
      <w:pPr>
        <w:pStyle w:val="Footer"/>
        <w:jc w:val="center"/>
        <w:rPr>
          <w:rFonts w:cstheme="minorHAnsi"/>
        </w:rPr>
      </w:pPr>
      <w:r w:rsidRPr="00C871C7">
        <w:rPr>
          <w:rFonts w:cstheme="minorHAnsi"/>
        </w:rPr>
        <w:t xml:space="preserve">Emily Potrzuski, 973-470-0400 ext. 15, </w:t>
      </w:r>
      <w:hyperlink r:id="rId12" w:history="1">
        <w:r w:rsidRPr="00C871C7">
          <w:rPr>
            <w:rStyle w:val="Hyperlink"/>
            <w:rFonts w:cstheme="minorHAnsi"/>
          </w:rPr>
          <w:t>epotrzuski@freemanpr.com</w:t>
        </w:r>
      </w:hyperlink>
    </w:p>
    <w:p w14:paraId="2AF2722F" w14:textId="77777777" w:rsidR="00871D75" w:rsidRPr="00C871C7" w:rsidRDefault="00871D75" w:rsidP="00871D75">
      <w:pPr>
        <w:pStyle w:val="BodyText"/>
        <w:tabs>
          <w:tab w:val="left" w:pos="5130"/>
        </w:tabs>
        <w:spacing w:line="240" w:lineRule="auto"/>
        <w:jc w:val="center"/>
        <w:rPr>
          <w:rStyle w:val="Hyperlink"/>
          <w:rFonts w:asciiTheme="minorHAnsi" w:hAnsiTheme="minorHAnsi" w:cstheme="minorHAnsi"/>
          <w:szCs w:val="24"/>
          <w:lang w:val="nl-NL"/>
        </w:rPr>
      </w:pPr>
      <w:r w:rsidRPr="00871D75">
        <w:rPr>
          <w:rStyle w:val="Hyperlink"/>
          <w:rFonts w:asciiTheme="minorHAnsi" w:hAnsiTheme="minorHAnsi" w:cstheme="minorHAnsi"/>
          <w:color w:val="auto"/>
          <w:szCs w:val="24"/>
          <w:u w:val="none"/>
          <w:lang w:val="nl-NL"/>
        </w:rPr>
        <w:t xml:space="preserve">Linda </w:t>
      </w:r>
      <w:proofErr w:type="spellStart"/>
      <w:r w:rsidRPr="00871D75">
        <w:rPr>
          <w:rStyle w:val="Hyperlink"/>
          <w:rFonts w:asciiTheme="minorHAnsi" w:hAnsiTheme="minorHAnsi" w:cstheme="minorHAnsi"/>
          <w:color w:val="auto"/>
          <w:szCs w:val="24"/>
          <w:u w:val="none"/>
          <w:lang w:val="nl-NL"/>
        </w:rPr>
        <w:t>D’Isa</w:t>
      </w:r>
      <w:proofErr w:type="spellEnd"/>
      <w:r w:rsidRPr="00871D75">
        <w:rPr>
          <w:rStyle w:val="Hyperlink"/>
          <w:rFonts w:asciiTheme="minorHAnsi" w:hAnsiTheme="minorHAnsi" w:cstheme="minorHAnsi"/>
          <w:color w:val="auto"/>
          <w:szCs w:val="24"/>
          <w:u w:val="none"/>
          <w:lang w:val="nl-NL"/>
        </w:rPr>
        <w:t xml:space="preserve">, 973-470-0400 </w:t>
      </w:r>
      <w:proofErr w:type="spellStart"/>
      <w:r w:rsidRPr="00871D75">
        <w:rPr>
          <w:rStyle w:val="Hyperlink"/>
          <w:rFonts w:asciiTheme="minorHAnsi" w:hAnsiTheme="minorHAnsi" w:cstheme="minorHAnsi"/>
          <w:color w:val="auto"/>
          <w:szCs w:val="24"/>
          <w:u w:val="none"/>
          <w:lang w:val="nl-NL"/>
        </w:rPr>
        <w:t>ext</w:t>
      </w:r>
      <w:proofErr w:type="spellEnd"/>
      <w:r w:rsidRPr="00871D75">
        <w:rPr>
          <w:rStyle w:val="Hyperlink"/>
          <w:rFonts w:asciiTheme="minorHAnsi" w:hAnsiTheme="minorHAnsi" w:cstheme="minorHAnsi"/>
          <w:color w:val="auto"/>
          <w:szCs w:val="24"/>
          <w:u w:val="none"/>
          <w:lang w:val="nl-NL"/>
        </w:rPr>
        <w:t>. 20,</w:t>
      </w:r>
      <w:r w:rsidRPr="00C871C7">
        <w:rPr>
          <w:rStyle w:val="Hyperlink"/>
          <w:rFonts w:asciiTheme="minorHAnsi" w:hAnsiTheme="minorHAnsi" w:cstheme="minorHAnsi"/>
          <w:szCs w:val="24"/>
          <w:lang w:val="nl-NL"/>
        </w:rPr>
        <w:t xml:space="preserve"> </w:t>
      </w:r>
      <w:hyperlink r:id="rId13" w:history="1">
        <w:r w:rsidRPr="00C871C7">
          <w:rPr>
            <w:rStyle w:val="Hyperlink"/>
            <w:rFonts w:asciiTheme="minorHAnsi" w:hAnsiTheme="minorHAnsi" w:cstheme="minorHAnsi"/>
            <w:szCs w:val="24"/>
            <w:lang w:val="nl-NL"/>
          </w:rPr>
          <w:t>ldisa@freemanpr.com</w:t>
        </w:r>
      </w:hyperlink>
    </w:p>
    <w:p w14:paraId="321345D9" w14:textId="77777777" w:rsidR="00871D75" w:rsidRPr="00C871C7" w:rsidRDefault="00871D75" w:rsidP="00871D75">
      <w:pPr>
        <w:pStyle w:val="BodyText"/>
        <w:tabs>
          <w:tab w:val="left" w:pos="5130"/>
        </w:tabs>
        <w:spacing w:line="240" w:lineRule="auto"/>
        <w:jc w:val="center"/>
        <w:rPr>
          <w:rStyle w:val="Hyperlink"/>
          <w:rFonts w:asciiTheme="minorHAnsi" w:hAnsiTheme="minorHAnsi" w:cstheme="minorHAnsi"/>
          <w:szCs w:val="24"/>
          <w:lang w:val="nl-NL"/>
        </w:rPr>
      </w:pPr>
      <w:r w:rsidRPr="00871D75">
        <w:rPr>
          <w:rStyle w:val="Hyperlink"/>
          <w:rFonts w:asciiTheme="minorHAnsi" w:hAnsiTheme="minorHAnsi" w:cstheme="minorHAnsi"/>
          <w:color w:val="auto"/>
          <w:szCs w:val="24"/>
          <w:u w:val="none"/>
          <w:lang w:val="nl-NL"/>
        </w:rPr>
        <w:t xml:space="preserve">Brendan </w:t>
      </w:r>
      <w:proofErr w:type="spellStart"/>
      <w:r w:rsidRPr="00871D75">
        <w:rPr>
          <w:rStyle w:val="Hyperlink"/>
          <w:rFonts w:asciiTheme="minorHAnsi" w:hAnsiTheme="minorHAnsi" w:cstheme="minorHAnsi"/>
          <w:color w:val="auto"/>
          <w:szCs w:val="24"/>
          <w:u w:val="none"/>
          <w:lang w:val="nl-NL"/>
        </w:rPr>
        <w:t>Maguire</w:t>
      </w:r>
      <w:proofErr w:type="spellEnd"/>
      <w:r w:rsidRPr="00871D75">
        <w:rPr>
          <w:rStyle w:val="Hyperlink"/>
          <w:rFonts w:asciiTheme="minorHAnsi" w:hAnsiTheme="minorHAnsi" w:cstheme="minorHAnsi"/>
          <w:color w:val="auto"/>
          <w:szCs w:val="24"/>
          <w:u w:val="none"/>
          <w:lang w:val="nl-NL"/>
        </w:rPr>
        <w:t xml:space="preserve">, 973-470-0400 </w:t>
      </w:r>
      <w:proofErr w:type="spellStart"/>
      <w:r w:rsidRPr="00871D75">
        <w:rPr>
          <w:rStyle w:val="Hyperlink"/>
          <w:rFonts w:asciiTheme="minorHAnsi" w:hAnsiTheme="minorHAnsi" w:cstheme="minorHAnsi"/>
          <w:color w:val="auto"/>
          <w:szCs w:val="24"/>
          <w:u w:val="none"/>
          <w:lang w:val="nl-NL"/>
        </w:rPr>
        <w:t>ext</w:t>
      </w:r>
      <w:proofErr w:type="spellEnd"/>
      <w:r w:rsidRPr="00871D75">
        <w:rPr>
          <w:rStyle w:val="Hyperlink"/>
          <w:rFonts w:asciiTheme="minorHAnsi" w:hAnsiTheme="minorHAnsi" w:cstheme="minorHAnsi"/>
          <w:color w:val="auto"/>
          <w:szCs w:val="24"/>
          <w:u w:val="none"/>
          <w:lang w:val="nl-NL"/>
        </w:rPr>
        <w:t xml:space="preserve">. 12, </w:t>
      </w:r>
      <w:hyperlink r:id="rId14" w:history="1">
        <w:r w:rsidRPr="00C871C7">
          <w:rPr>
            <w:rStyle w:val="Hyperlink"/>
            <w:rFonts w:asciiTheme="minorHAnsi" w:hAnsiTheme="minorHAnsi" w:cstheme="minorHAnsi"/>
            <w:szCs w:val="24"/>
            <w:lang w:val="nl-NL"/>
          </w:rPr>
          <w:t>brendan@freemanpr.com</w:t>
        </w:r>
      </w:hyperlink>
    </w:p>
    <w:p w14:paraId="3FFD4A18" w14:textId="3A0610D3" w:rsidR="00871D75" w:rsidRDefault="00871D75" w:rsidP="00871D75">
      <w:pPr>
        <w:rPr>
          <w:rFonts w:cstheme="minorHAnsi"/>
          <w:b/>
          <w:color w:val="89AC3E"/>
          <w:sz w:val="28"/>
          <w:szCs w:val="28"/>
        </w:rPr>
      </w:pPr>
      <w:r w:rsidRPr="003B1CDB">
        <w:rPr>
          <w:rFonts w:eastAsia="Times New Roman" w:cstheme="minorHAnsi"/>
          <w:noProof/>
        </w:rPr>
        <w:lastRenderedPageBreak/>
        <w:drawing>
          <wp:anchor distT="0" distB="0" distL="114300" distR="114300" simplePos="0" relativeHeight="251662336" behindDoc="0" locked="0" layoutInCell="1" allowOverlap="1" wp14:anchorId="6417EDC0" wp14:editId="0508C94D">
            <wp:simplePos x="0" y="0"/>
            <wp:positionH relativeFrom="column">
              <wp:posOffset>-740410</wp:posOffset>
            </wp:positionH>
            <wp:positionV relativeFrom="paragraph">
              <wp:posOffset>-842536</wp:posOffset>
            </wp:positionV>
            <wp:extent cx="1955800" cy="9906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extLst>
                        <a:ext uri="{28A0092B-C50C-407E-A947-70E740481C1C}">
                          <a14:useLocalDpi xmlns:a14="http://schemas.microsoft.com/office/drawing/2010/main"/>
                        </a:ext>
                      </a:extLst>
                    </a:blip>
                    <a:stretch>
                      <a:fillRect/>
                    </a:stretch>
                  </pic:blipFill>
                  <pic:spPr>
                    <a:xfrm>
                      <a:off x="0" y="0"/>
                      <a:ext cx="1955800" cy="990600"/>
                    </a:xfrm>
                    <a:prstGeom prst="rect">
                      <a:avLst/>
                    </a:prstGeom>
                  </pic:spPr>
                </pic:pic>
              </a:graphicData>
            </a:graphic>
            <wp14:sizeRelH relativeFrom="page">
              <wp14:pctWidth>0</wp14:pctWidth>
            </wp14:sizeRelH>
            <wp14:sizeRelV relativeFrom="page">
              <wp14:pctHeight>0</wp14:pctHeight>
            </wp14:sizeRelV>
          </wp:anchor>
        </w:drawing>
      </w:r>
    </w:p>
    <w:p w14:paraId="73104C63" w14:textId="77777777" w:rsidR="00871D75" w:rsidRPr="003B1CDB" w:rsidRDefault="00871D75" w:rsidP="00871D75">
      <w:pPr>
        <w:jc w:val="center"/>
        <w:rPr>
          <w:rFonts w:cstheme="minorHAnsi"/>
          <w:b/>
          <w:color w:val="89AC3E"/>
          <w:sz w:val="28"/>
          <w:szCs w:val="28"/>
        </w:rPr>
      </w:pPr>
      <w:r w:rsidRPr="003B1CDB">
        <w:rPr>
          <w:rFonts w:cstheme="minorHAnsi"/>
          <w:b/>
          <w:color w:val="89AC3E"/>
          <w:sz w:val="28"/>
          <w:szCs w:val="28"/>
        </w:rPr>
        <w:t xml:space="preserve">Go </w:t>
      </w:r>
      <w:proofErr w:type="spellStart"/>
      <w:r w:rsidRPr="003B1CDB">
        <w:rPr>
          <w:rFonts w:cstheme="minorHAnsi"/>
          <w:b/>
          <w:color w:val="89AC3E"/>
          <w:sz w:val="28"/>
          <w:szCs w:val="28"/>
        </w:rPr>
        <w:t>Go</w:t>
      </w:r>
      <w:proofErr w:type="spellEnd"/>
      <w:r w:rsidRPr="003B1CDB">
        <w:rPr>
          <w:rFonts w:cstheme="minorHAnsi"/>
          <w:b/>
          <w:color w:val="89AC3E"/>
          <w:sz w:val="28"/>
          <w:szCs w:val="28"/>
        </w:rPr>
        <w:t xml:space="preserve"> Bird Butterfly</w:t>
      </w:r>
    </w:p>
    <w:p w14:paraId="534F71B7" w14:textId="77777777" w:rsidR="00871D75" w:rsidRPr="003B1CDB" w:rsidRDefault="00871D75" w:rsidP="00871D75">
      <w:pPr>
        <w:jc w:val="center"/>
        <w:rPr>
          <w:rFonts w:cstheme="minorHAnsi"/>
          <w:b/>
          <w:color w:val="89AC3E"/>
          <w:sz w:val="28"/>
          <w:szCs w:val="28"/>
        </w:rPr>
      </w:pPr>
    </w:p>
    <w:p w14:paraId="29CA6E25" w14:textId="77777777" w:rsidR="00871D75" w:rsidRPr="003B1CDB" w:rsidRDefault="00871D75" w:rsidP="00871D75">
      <w:pPr>
        <w:pStyle w:val="ListParagraph"/>
        <w:numPr>
          <w:ilvl w:val="0"/>
          <w:numId w:val="1"/>
        </w:numPr>
        <w:ind w:right="162"/>
        <w:jc w:val="both"/>
        <w:rPr>
          <w:rFonts w:cstheme="minorHAnsi"/>
        </w:rPr>
      </w:pPr>
      <w:r w:rsidRPr="003B1CDB">
        <w:rPr>
          <w:rFonts w:cstheme="minorHAnsi"/>
        </w:rPr>
        <w:t xml:space="preserve">Zing continues to soar high following the launch of its iconic Go </w:t>
      </w:r>
      <w:proofErr w:type="spellStart"/>
      <w:r w:rsidRPr="003B1CDB">
        <w:rPr>
          <w:rFonts w:cstheme="minorHAnsi"/>
        </w:rPr>
        <w:t>Go</w:t>
      </w:r>
      <w:proofErr w:type="spellEnd"/>
      <w:r w:rsidRPr="003B1CDB">
        <w:rPr>
          <w:rFonts w:cstheme="minorHAnsi"/>
        </w:rPr>
        <w:t xml:space="preserve"> Bird –this time with the new </w:t>
      </w:r>
      <w:r w:rsidRPr="003B1CDB">
        <w:rPr>
          <w:rFonts w:cstheme="minorHAnsi"/>
          <w:b/>
          <w:bCs/>
        </w:rPr>
        <w:t xml:space="preserve">Go </w:t>
      </w:r>
      <w:proofErr w:type="spellStart"/>
      <w:r w:rsidRPr="003B1CDB">
        <w:rPr>
          <w:rFonts w:cstheme="minorHAnsi"/>
          <w:b/>
          <w:bCs/>
        </w:rPr>
        <w:t>Go</w:t>
      </w:r>
      <w:proofErr w:type="spellEnd"/>
      <w:r w:rsidRPr="003B1CDB">
        <w:rPr>
          <w:rFonts w:cstheme="minorHAnsi"/>
          <w:b/>
          <w:bCs/>
        </w:rPr>
        <w:t xml:space="preserve"> Bird Butterfly</w:t>
      </w:r>
      <w:r w:rsidRPr="003B1CDB">
        <w:rPr>
          <w:rFonts w:cstheme="minorHAnsi"/>
        </w:rPr>
        <w:t xml:space="preserve">! This elegant and intelligent flying butterfly is the perfect mix of traditional R/C and today’s trending drone toys. </w:t>
      </w:r>
    </w:p>
    <w:p w14:paraId="55F05429" w14:textId="77777777" w:rsidR="00871D75" w:rsidRPr="003B1CDB" w:rsidRDefault="00871D75" w:rsidP="00871D75">
      <w:pPr>
        <w:ind w:right="162"/>
        <w:jc w:val="both"/>
        <w:rPr>
          <w:rFonts w:cstheme="minorHAnsi"/>
        </w:rPr>
      </w:pPr>
    </w:p>
    <w:p w14:paraId="7FD9971C" w14:textId="77777777" w:rsidR="00871D75" w:rsidRPr="003B1CDB" w:rsidRDefault="00871D75" w:rsidP="00871D75">
      <w:pPr>
        <w:pStyle w:val="ListParagraph"/>
        <w:numPr>
          <w:ilvl w:val="0"/>
          <w:numId w:val="1"/>
        </w:numPr>
        <w:ind w:right="162"/>
        <w:jc w:val="both"/>
        <w:rPr>
          <w:rFonts w:cstheme="minorHAnsi"/>
        </w:rPr>
      </w:pPr>
      <w:r w:rsidRPr="003B1CDB">
        <w:rPr>
          <w:rFonts w:cstheme="minorHAnsi"/>
        </w:rPr>
        <w:t xml:space="preserve">Go </w:t>
      </w:r>
      <w:proofErr w:type="spellStart"/>
      <w:r w:rsidRPr="003B1CDB">
        <w:rPr>
          <w:rFonts w:cstheme="minorHAnsi"/>
        </w:rPr>
        <w:t>Go</w:t>
      </w:r>
      <w:proofErr w:type="spellEnd"/>
      <w:r w:rsidRPr="003B1CDB">
        <w:rPr>
          <w:rFonts w:cstheme="minorHAnsi"/>
        </w:rPr>
        <w:t xml:space="preserve"> Bird Butterfly looks and flies just like a real butterfly, providing the most dynamic and unique remote-control aerial experience ever!</w:t>
      </w:r>
    </w:p>
    <w:p w14:paraId="598714CA" w14:textId="77777777" w:rsidR="00871D75" w:rsidRPr="003B1CDB" w:rsidRDefault="00871D75" w:rsidP="00871D75">
      <w:pPr>
        <w:ind w:right="162"/>
        <w:jc w:val="both"/>
        <w:rPr>
          <w:rFonts w:cstheme="minorHAnsi"/>
        </w:rPr>
      </w:pPr>
    </w:p>
    <w:p w14:paraId="2E3580E5" w14:textId="77777777" w:rsidR="00871D75" w:rsidRPr="003B1CDB" w:rsidRDefault="00871D75" w:rsidP="00871D75">
      <w:pPr>
        <w:pStyle w:val="ListParagraph"/>
        <w:numPr>
          <w:ilvl w:val="0"/>
          <w:numId w:val="1"/>
        </w:numPr>
        <w:ind w:right="162"/>
        <w:jc w:val="both"/>
        <w:rPr>
          <w:rFonts w:cstheme="minorHAnsi"/>
        </w:rPr>
      </w:pPr>
      <w:r w:rsidRPr="003B1CDB">
        <w:rPr>
          <w:rFonts w:cstheme="minorHAnsi"/>
        </w:rPr>
        <w:t xml:space="preserve">Integrating a lightweight body design and a wireless remote control the Go </w:t>
      </w:r>
      <w:proofErr w:type="spellStart"/>
      <w:r w:rsidRPr="003B1CDB">
        <w:rPr>
          <w:rFonts w:cstheme="minorHAnsi"/>
        </w:rPr>
        <w:t>Go</w:t>
      </w:r>
      <w:proofErr w:type="spellEnd"/>
      <w:r w:rsidRPr="003B1CDB">
        <w:rPr>
          <w:rFonts w:cstheme="minorHAnsi"/>
        </w:rPr>
        <w:t xml:space="preserve"> Bird Butterfly is continuing Zing’s trend of bringing the tech toys category to new heights! </w:t>
      </w:r>
    </w:p>
    <w:p w14:paraId="559EA02A" w14:textId="77777777" w:rsidR="00871D75" w:rsidRPr="003B1CDB" w:rsidRDefault="00871D75" w:rsidP="00871D75">
      <w:pPr>
        <w:ind w:right="162"/>
        <w:jc w:val="both"/>
        <w:rPr>
          <w:rFonts w:cstheme="minorHAnsi"/>
        </w:rPr>
      </w:pPr>
    </w:p>
    <w:p w14:paraId="41735655" w14:textId="77777777" w:rsidR="00871D75" w:rsidRPr="003B1CDB" w:rsidRDefault="00871D75" w:rsidP="00871D75">
      <w:pPr>
        <w:pStyle w:val="ListParagraph"/>
        <w:numPr>
          <w:ilvl w:val="0"/>
          <w:numId w:val="1"/>
        </w:numPr>
        <w:ind w:right="162"/>
        <w:jc w:val="both"/>
        <w:rPr>
          <w:rFonts w:cstheme="minorHAnsi"/>
        </w:rPr>
      </w:pPr>
      <w:r w:rsidRPr="003B1CDB">
        <w:rPr>
          <w:rFonts w:cstheme="minorHAnsi"/>
        </w:rPr>
        <w:t xml:space="preserve">With a six-axis sensor inside, the Go </w:t>
      </w:r>
      <w:proofErr w:type="spellStart"/>
      <w:r w:rsidRPr="003B1CDB">
        <w:rPr>
          <w:rFonts w:cstheme="minorHAnsi"/>
        </w:rPr>
        <w:t>Go</w:t>
      </w:r>
      <w:proofErr w:type="spellEnd"/>
      <w:r w:rsidRPr="003B1CDB">
        <w:rPr>
          <w:rFonts w:cstheme="minorHAnsi"/>
        </w:rPr>
        <w:t xml:space="preserve"> Bird Butterfly can achieve a smart take-off by hand to then fly through its environment! </w:t>
      </w:r>
    </w:p>
    <w:p w14:paraId="00C3C403" w14:textId="77777777" w:rsidR="00871D75" w:rsidRPr="003B1CDB" w:rsidRDefault="00871D75" w:rsidP="00871D75">
      <w:pPr>
        <w:ind w:right="162"/>
        <w:jc w:val="both"/>
        <w:rPr>
          <w:rFonts w:cstheme="minorHAnsi"/>
        </w:rPr>
      </w:pPr>
    </w:p>
    <w:p w14:paraId="7143655A" w14:textId="77777777" w:rsidR="00871D75" w:rsidRPr="003B1CDB" w:rsidRDefault="00871D75" w:rsidP="00871D75">
      <w:pPr>
        <w:pStyle w:val="ListParagraph"/>
        <w:numPr>
          <w:ilvl w:val="0"/>
          <w:numId w:val="1"/>
        </w:numPr>
        <w:ind w:right="162"/>
        <w:jc w:val="both"/>
        <w:rPr>
          <w:rFonts w:cstheme="minorHAnsi"/>
        </w:rPr>
      </w:pPr>
      <w:r w:rsidRPr="003B1CDB">
        <w:rPr>
          <w:rFonts w:cstheme="minorHAnsi"/>
        </w:rPr>
        <w:t xml:space="preserve">With flying distances of up to 100 feet in the air, watch your butterfly flutter high in the sky—you can also perform aerial tricks, or see who can land in the most unique places using its intuitive remote control. </w:t>
      </w:r>
    </w:p>
    <w:p w14:paraId="41942BBA" w14:textId="77777777" w:rsidR="00871D75" w:rsidRPr="003B1CDB" w:rsidRDefault="00871D75" w:rsidP="00871D75">
      <w:pPr>
        <w:ind w:right="162"/>
        <w:jc w:val="both"/>
        <w:rPr>
          <w:rFonts w:cstheme="minorHAnsi"/>
        </w:rPr>
      </w:pPr>
    </w:p>
    <w:p w14:paraId="6C5E5183" w14:textId="77777777" w:rsidR="00871D75" w:rsidRPr="003B1CDB" w:rsidRDefault="00871D75" w:rsidP="00871D75">
      <w:pPr>
        <w:pStyle w:val="ListParagraph"/>
        <w:numPr>
          <w:ilvl w:val="0"/>
          <w:numId w:val="1"/>
        </w:numPr>
        <w:ind w:right="162"/>
        <w:jc w:val="both"/>
        <w:rPr>
          <w:rFonts w:cstheme="minorHAnsi"/>
        </w:rPr>
      </w:pPr>
      <w:r w:rsidRPr="003B1CDB">
        <w:rPr>
          <w:rFonts w:cstheme="minorHAnsi"/>
        </w:rPr>
        <w:t xml:space="preserve">The Go </w:t>
      </w:r>
      <w:proofErr w:type="spellStart"/>
      <w:r w:rsidRPr="003B1CDB">
        <w:rPr>
          <w:rFonts w:cstheme="minorHAnsi"/>
        </w:rPr>
        <w:t>Go</w:t>
      </w:r>
      <w:proofErr w:type="spellEnd"/>
      <w:r w:rsidRPr="003B1CDB">
        <w:rPr>
          <w:rFonts w:cstheme="minorHAnsi"/>
        </w:rPr>
        <w:t xml:space="preserve"> Bird Butterfly in iconic “monarch” orange comes with one remote and one rechargeable battery. </w:t>
      </w:r>
    </w:p>
    <w:p w14:paraId="796A11B6" w14:textId="77777777" w:rsidR="00871D75" w:rsidRPr="003B1CDB" w:rsidRDefault="00871D75" w:rsidP="00871D75">
      <w:pPr>
        <w:rPr>
          <w:rFonts w:cstheme="minorHAnsi"/>
          <w:sz w:val="28"/>
          <w:szCs w:val="28"/>
        </w:rPr>
      </w:pPr>
    </w:p>
    <w:p w14:paraId="75366E85" w14:textId="77777777" w:rsidR="00871D75" w:rsidRPr="003B1CDB" w:rsidRDefault="00871D75" w:rsidP="00871D75">
      <w:pPr>
        <w:jc w:val="center"/>
        <w:rPr>
          <w:rFonts w:cstheme="minorHAnsi"/>
          <w:sz w:val="28"/>
          <w:szCs w:val="28"/>
        </w:rPr>
      </w:pPr>
      <w:r w:rsidRPr="003B1CDB">
        <w:rPr>
          <w:rFonts w:eastAsia="Times New Roman" w:cstheme="minorHAnsi"/>
          <w:b/>
          <w:bCs/>
          <w:color w:val="000000" w:themeColor="text1"/>
        </w:rPr>
        <w:t>Age:</w:t>
      </w:r>
      <w:r w:rsidRPr="003B1CDB">
        <w:rPr>
          <w:rFonts w:eastAsia="Times New Roman" w:cstheme="minorHAnsi"/>
          <w:color w:val="000000" w:themeColor="text1"/>
        </w:rPr>
        <w:t xml:space="preserve"> 8+ | </w:t>
      </w:r>
      <w:r w:rsidRPr="003B1CDB">
        <w:rPr>
          <w:rFonts w:eastAsia="Times New Roman" w:cstheme="minorHAnsi"/>
          <w:b/>
          <w:bCs/>
          <w:color w:val="000000" w:themeColor="text1"/>
        </w:rPr>
        <w:t>MSRP:</w:t>
      </w:r>
      <w:r w:rsidRPr="003B1CDB">
        <w:rPr>
          <w:rFonts w:eastAsia="Times New Roman" w:cstheme="minorHAnsi"/>
          <w:color w:val="000000" w:themeColor="text1"/>
        </w:rPr>
        <w:t xml:space="preserve"> $29.99 | </w:t>
      </w:r>
      <w:r w:rsidRPr="003B1CDB">
        <w:rPr>
          <w:rFonts w:eastAsia="Times New Roman" w:cstheme="minorHAnsi"/>
          <w:b/>
          <w:bCs/>
          <w:color w:val="000000" w:themeColor="text1"/>
        </w:rPr>
        <w:t>Available:</w:t>
      </w:r>
      <w:r w:rsidRPr="003B1CDB">
        <w:rPr>
          <w:rFonts w:eastAsia="Times New Roman" w:cstheme="minorHAnsi"/>
          <w:color w:val="000000" w:themeColor="text1"/>
        </w:rPr>
        <w:t xml:space="preserve"> Fall 2021 at Amazon, Target.com, Zing.store</w:t>
      </w:r>
    </w:p>
    <w:p w14:paraId="443AEAD0" w14:textId="77777777" w:rsidR="00871D75" w:rsidRPr="003B1CDB" w:rsidRDefault="00871D75" w:rsidP="00871D75">
      <w:pPr>
        <w:pStyle w:val="BodyA"/>
        <w:spacing w:before="120" w:after="200"/>
        <w:ind w:firstLine="720"/>
        <w:rPr>
          <w:rFonts w:asciiTheme="minorHAnsi" w:hAnsiTheme="minorHAnsi" w:cstheme="minorHAnsi"/>
          <w:b/>
          <w:bCs/>
          <w:sz w:val="28"/>
          <w:szCs w:val="28"/>
        </w:rPr>
      </w:pPr>
      <w:r w:rsidRPr="003B1CDB">
        <w:rPr>
          <w:rFonts w:asciiTheme="minorHAnsi" w:hAnsiTheme="minorHAnsi" w:cstheme="minorHAnsi"/>
          <w:b/>
          <w:bCs/>
          <w:noProof/>
          <w:sz w:val="28"/>
          <w:szCs w:val="28"/>
        </w:rPr>
        <w:drawing>
          <wp:anchor distT="0" distB="0" distL="114300" distR="114300" simplePos="0" relativeHeight="251660288" behindDoc="0" locked="0" layoutInCell="1" allowOverlap="1" wp14:anchorId="3D1F4DB0" wp14:editId="68531F1D">
            <wp:simplePos x="0" y="0"/>
            <wp:positionH relativeFrom="column">
              <wp:posOffset>1619250</wp:posOffset>
            </wp:positionH>
            <wp:positionV relativeFrom="paragraph">
              <wp:posOffset>98425</wp:posOffset>
            </wp:positionV>
            <wp:extent cx="2739989" cy="2301766"/>
            <wp:effectExtent l="12700" t="12700" r="16510" b="1016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5" cstate="email">
                      <a:extLst>
                        <a:ext uri="{28A0092B-C50C-407E-A947-70E740481C1C}">
                          <a14:useLocalDpi xmlns:a14="http://schemas.microsoft.com/office/drawing/2010/main"/>
                        </a:ext>
                      </a:extLst>
                    </a:blip>
                    <a:stretch>
                      <a:fillRect/>
                    </a:stretch>
                  </pic:blipFill>
                  <pic:spPr>
                    <a:xfrm>
                      <a:off x="0" y="0"/>
                      <a:ext cx="2739989" cy="2301766"/>
                    </a:xfrm>
                    <a:prstGeom prst="rect">
                      <a:avLst/>
                    </a:prstGeom>
                    <a:ln>
                      <a:solidFill>
                        <a:srgbClr val="60DB02"/>
                      </a:solidFill>
                    </a:ln>
                  </pic:spPr>
                </pic:pic>
              </a:graphicData>
            </a:graphic>
            <wp14:sizeRelH relativeFrom="page">
              <wp14:pctWidth>0</wp14:pctWidth>
            </wp14:sizeRelH>
            <wp14:sizeRelV relativeFrom="page">
              <wp14:pctHeight>0</wp14:pctHeight>
            </wp14:sizeRelV>
          </wp:anchor>
        </w:drawing>
      </w:r>
    </w:p>
    <w:p w14:paraId="234F0934" w14:textId="77777777" w:rsidR="00871D75" w:rsidRPr="003B1CDB" w:rsidRDefault="00871D75" w:rsidP="00871D75">
      <w:pPr>
        <w:pStyle w:val="BodyA"/>
        <w:spacing w:before="120" w:after="200"/>
        <w:ind w:firstLine="720"/>
        <w:rPr>
          <w:rFonts w:asciiTheme="minorHAnsi" w:hAnsiTheme="minorHAnsi" w:cstheme="minorHAnsi"/>
          <w:b/>
          <w:bCs/>
          <w:sz w:val="28"/>
          <w:szCs w:val="28"/>
        </w:rPr>
      </w:pPr>
    </w:p>
    <w:p w14:paraId="2A20C8FD" w14:textId="77777777" w:rsidR="00871D75" w:rsidRPr="003B1CDB" w:rsidRDefault="00871D75" w:rsidP="00871D75">
      <w:pPr>
        <w:pStyle w:val="BodyA"/>
        <w:spacing w:before="120" w:after="200"/>
        <w:ind w:firstLine="720"/>
        <w:rPr>
          <w:rFonts w:asciiTheme="minorHAnsi" w:hAnsiTheme="minorHAnsi" w:cstheme="minorHAnsi"/>
          <w:b/>
          <w:bCs/>
          <w:sz w:val="28"/>
          <w:szCs w:val="28"/>
        </w:rPr>
      </w:pPr>
    </w:p>
    <w:p w14:paraId="46CB551F" w14:textId="77777777" w:rsidR="00871D75" w:rsidRPr="003B1CDB" w:rsidRDefault="00871D75" w:rsidP="00871D75">
      <w:pPr>
        <w:pStyle w:val="BodyA"/>
        <w:spacing w:before="120" w:after="200"/>
        <w:ind w:firstLine="720"/>
        <w:rPr>
          <w:rFonts w:asciiTheme="minorHAnsi" w:hAnsiTheme="minorHAnsi" w:cstheme="minorHAnsi"/>
          <w:b/>
          <w:bCs/>
          <w:sz w:val="28"/>
          <w:szCs w:val="28"/>
        </w:rPr>
      </w:pPr>
    </w:p>
    <w:p w14:paraId="018D5D7B" w14:textId="70BD989B" w:rsidR="00871D75" w:rsidRDefault="00871D75" w:rsidP="00871D75">
      <w:pPr>
        <w:pStyle w:val="BodyA"/>
        <w:spacing w:before="120" w:after="200"/>
        <w:ind w:firstLine="720"/>
        <w:rPr>
          <w:rFonts w:asciiTheme="minorHAnsi" w:hAnsiTheme="minorHAnsi" w:cstheme="minorHAnsi"/>
          <w:b/>
          <w:bCs/>
          <w:sz w:val="28"/>
          <w:szCs w:val="28"/>
        </w:rPr>
      </w:pPr>
    </w:p>
    <w:p w14:paraId="57D2066B" w14:textId="77777777" w:rsidR="00871D75" w:rsidRPr="003B1CDB" w:rsidRDefault="00871D75" w:rsidP="00871D75">
      <w:pPr>
        <w:pStyle w:val="BodyA"/>
        <w:spacing w:before="120" w:after="200"/>
        <w:ind w:firstLine="720"/>
        <w:rPr>
          <w:rFonts w:asciiTheme="minorHAnsi" w:hAnsiTheme="minorHAnsi" w:cstheme="minorHAnsi"/>
          <w:b/>
          <w:bCs/>
          <w:sz w:val="28"/>
          <w:szCs w:val="28"/>
        </w:rPr>
      </w:pPr>
    </w:p>
    <w:p w14:paraId="2747FBA5" w14:textId="77777777" w:rsidR="00871D75" w:rsidRPr="003B1CDB" w:rsidRDefault="00871D75" w:rsidP="00871D75">
      <w:pPr>
        <w:pStyle w:val="BodyA"/>
        <w:spacing w:before="120" w:after="200"/>
        <w:ind w:firstLine="720"/>
        <w:rPr>
          <w:rFonts w:asciiTheme="minorHAnsi" w:hAnsiTheme="minorHAnsi" w:cstheme="minorHAnsi"/>
          <w:b/>
          <w:bCs/>
          <w:sz w:val="28"/>
          <w:szCs w:val="28"/>
        </w:rPr>
      </w:pPr>
    </w:p>
    <w:p w14:paraId="4ADC8BC4" w14:textId="77777777" w:rsidR="00871D75" w:rsidRPr="00C871C7" w:rsidRDefault="00871D75" w:rsidP="00871D75">
      <w:pPr>
        <w:pStyle w:val="BodyText"/>
        <w:spacing w:line="240" w:lineRule="auto"/>
        <w:ind w:left="2160" w:firstLine="720"/>
        <w:rPr>
          <w:rFonts w:asciiTheme="minorHAnsi" w:hAnsiTheme="minorHAnsi" w:cstheme="minorHAnsi"/>
          <w:b/>
          <w:color w:val="auto"/>
          <w:szCs w:val="24"/>
          <w:lang w:val="nl-NL"/>
        </w:rPr>
      </w:pPr>
      <w:r w:rsidRPr="00C871C7">
        <w:rPr>
          <w:rFonts w:asciiTheme="minorHAnsi" w:hAnsiTheme="minorHAnsi" w:cstheme="minorHAnsi"/>
          <w:b/>
          <w:color w:val="auto"/>
          <w:szCs w:val="24"/>
        </w:rPr>
        <w:t xml:space="preserve">Freeman Public Relations for </w:t>
      </w:r>
      <w:proofErr w:type="spellStart"/>
      <w:r w:rsidRPr="00C871C7">
        <w:rPr>
          <w:rFonts w:asciiTheme="minorHAnsi" w:hAnsiTheme="minorHAnsi" w:cstheme="minorHAnsi"/>
          <w:b/>
          <w:color w:val="auto"/>
          <w:szCs w:val="24"/>
        </w:rPr>
        <w:t>ZIng</w:t>
      </w:r>
      <w:proofErr w:type="spellEnd"/>
    </w:p>
    <w:p w14:paraId="09EAB760" w14:textId="77777777" w:rsidR="00871D75" w:rsidRPr="00C871C7" w:rsidRDefault="00871D75" w:rsidP="00871D75">
      <w:pPr>
        <w:pStyle w:val="BodyText"/>
        <w:tabs>
          <w:tab w:val="left" w:pos="5130"/>
        </w:tabs>
        <w:spacing w:line="240" w:lineRule="auto"/>
        <w:jc w:val="center"/>
        <w:rPr>
          <w:rStyle w:val="Hyperlink"/>
          <w:rFonts w:asciiTheme="minorHAnsi" w:hAnsiTheme="minorHAnsi" w:cstheme="minorHAnsi"/>
          <w:szCs w:val="24"/>
          <w:lang w:val="nl-NL"/>
        </w:rPr>
      </w:pPr>
      <w:r w:rsidRPr="00C871C7">
        <w:rPr>
          <w:rFonts w:asciiTheme="minorHAnsi" w:hAnsiTheme="minorHAnsi" w:cstheme="minorHAnsi"/>
          <w:color w:val="auto"/>
          <w:szCs w:val="24"/>
          <w:lang w:val="nl-NL"/>
        </w:rPr>
        <w:t xml:space="preserve">Amy </w:t>
      </w:r>
      <w:proofErr w:type="spellStart"/>
      <w:r w:rsidRPr="00C871C7">
        <w:rPr>
          <w:rFonts w:asciiTheme="minorHAnsi" w:hAnsiTheme="minorHAnsi" w:cstheme="minorHAnsi"/>
          <w:color w:val="auto"/>
          <w:szCs w:val="24"/>
          <w:lang w:val="nl-NL"/>
        </w:rPr>
        <w:t>Friedland</w:t>
      </w:r>
      <w:proofErr w:type="spellEnd"/>
      <w:r w:rsidRPr="00C871C7">
        <w:rPr>
          <w:rFonts w:asciiTheme="minorHAnsi" w:hAnsiTheme="minorHAnsi" w:cstheme="minorHAnsi"/>
          <w:color w:val="auto"/>
          <w:szCs w:val="24"/>
          <w:lang w:val="nl-NL"/>
        </w:rPr>
        <w:t xml:space="preserve">, 973 470 0400 </w:t>
      </w:r>
      <w:proofErr w:type="spellStart"/>
      <w:r w:rsidRPr="00C871C7">
        <w:rPr>
          <w:rFonts w:asciiTheme="minorHAnsi" w:hAnsiTheme="minorHAnsi" w:cstheme="minorHAnsi"/>
          <w:color w:val="auto"/>
          <w:szCs w:val="24"/>
          <w:lang w:val="nl-NL"/>
        </w:rPr>
        <w:t>ext</w:t>
      </w:r>
      <w:proofErr w:type="spellEnd"/>
      <w:r w:rsidRPr="00C871C7">
        <w:rPr>
          <w:rFonts w:asciiTheme="minorHAnsi" w:hAnsiTheme="minorHAnsi" w:cstheme="minorHAnsi"/>
          <w:color w:val="auto"/>
          <w:szCs w:val="24"/>
          <w:lang w:val="nl-NL"/>
        </w:rPr>
        <w:t xml:space="preserve">. 25, </w:t>
      </w:r>
      <w:hyperlink r:id="rId16" w:history="1">
        <w:r w:rsidRPr="00C871C7">
          <w:rPr>
            <w:rStyle w:val="Hyperlink"/>
            <w:rFonts w:asciiTheme="minorHAnsi" w:hAnsiTheme="minorHAnsi" w:cstheme="minorHAnsi"/>
            <w:szCs w:val="24"/>
            <w:lang w:val="nl-NL"/>
          </w:rPr>
          <w:t>afriedland@freemanpr.com</w:t>
        </w:r>
      </w:hyperlink>
    </w:p>
    <w:p w14:paraId="0C8987D7" w14:textId="77777777" w:rsidR="00871D75" w:rsidRPr="00C871C7" w:rsidRDefault="00871D75" w:rsidP="00871D75">
      <w:pPr>
        <w:pStyle w:val="Footer"/>
        <w:jc w:val="center"/>
        <w:rPr>
          <w:rFonts w:cstheme="minorHAnsi"/>
        </w:rPr>
      </w:pPr>
      <w:r w:rsidRPr="00C871C7">
        <w:rPr>
          <w:rFonts w:cstheme="minorHAnsi"/>
        </w:rPr>
        <w:t xml:space="preserve">Emily Potrzuski, 973-470-0400 ext. 15, </w:t>
      </w:r>
      <w:hyperlink r:id="rId17" w:history="1">
        <w:r w:rsidRPr="00C871C7">
          <w:rPr>
            <w:rStyle w:val="Hyperlink"/>
            <w:rFonts w:cstheme="minorHAnsi"/>
          </w:rPr>
          <w:t>epotrzuski@freemanpr.com</w:t>
        </w:r>
      </w:hyperlink>
    </w:p>
    <w:p w14:paraId="132CEBCB" w14:textId="77777777" w:rsidR="00871D75" w:rsidRPr="00C871C7" w:rsidRDefault="00871D75" w:rsidP="00871D75">
      <w:pPr>
        <w:pStyle w:val="BodyText"/>
        <w:tabs>
          <w:tab w:val="left" w:pos="5130"/>
        </w:tabs>
        <w:spacing w:line="240" w:lineRule="auto"/>
        <w:jc w:val="center"/>
        <w:rPr>
          <w:rStyle w:val="Hyperlink"/>
          <w:rFonts w:asciiTheme="minorHAnsi" w:hAnsiTheme="minorHAnsi" w:cstheme="minorHAnsi"/>
          <w:szCs w:val="24"/>
          <w:lang w:val="nl-NL"/>
        </w:rPr>
      </w:pPr>
      <w:r w:rsidRPr="00871D75">
        <w:rPr>
          <w:rStyle w:val="Hyperlink"/>
          <w:rFonts w:asciiTheme="minorHAnsi" w:hAnsiTheme="minorHAnsi" w:cstheme="minorHAnsi"/>
          <w:color w:val="auto"/>
          <w:szCs w:val="24"/>
          <w:u w:val="none"/>
          <w:lang w:val="nl-NL"/>
        </w:rPr>
        <w:t xml:space="preserve">Linda </w:t>
      </w:r>
      <w:proofErr w:type="spellStart"/>
      <w:r w:rsidRPr="00871D75">
        <w:rPr>
          <w:rStyle w:val="Hyperlink"/>
          <w:rFonts w:asciiTheme="minorHAnsi" w:hAnsiTheme="minorHAnsi" w:cstheme="minorHAnsi"/>
          <w:color w:val="auto"/>
          <w:szCs w:val="24"/>
          <w:u w:val="none"/>
          <w:lang w:val="nl-NL"/>
        </w:rPr>
        <w:t>D’Isa</w:t>
      </w:r>
      <w:proofErr w:type="spellEnd"/>
      <w:r w:rsidRPr="00871D75">
        <w:rPr>
          <w:rStyle w:val="Hyperlink"/>
          <w:rFonts w:asciiTheme="minorHAnsi" w:hAnsiTheme="minorHAnsi" w:cstheme="minorHAnsi"/>
          <w:color w:val="auto"/>
          <w:szCs w:val="24"/>
          <w:u w:val="none"/>
          <w:lang w:val="nl-NL"/>
        </w:rPr>
        <w:t xml:space="preserve">, 973-470-0400 </w:t>
      </w:r>
      <w:proofErr w:type="spellStart"/>
      <w:r w:rsidRPr="00871D75">
        <w:rPr>
          <w:rStyle w:val="Hyperlink"/>
          <w:rFonts w:asciiTheme="minorHAnsi" w:hAnsiTheme="minorHAnsi" w:cstheme="minorHAnsi"/>
          <w:color w:val="auto"/>
          <w:szCs w:val="24"/>
          <w:u w:val="none"/>
          <w:lang w:val="nl-NL"/>
        </w:rPr>
        <w:t>ext</w:t>
      </w:r>
      <w:proofErr w:type="spellEnd"/>
      <w:r w:rsidRPr="00871D75">
        <w:rPr>
          <w:rStyle w:val="Hyperlink"/>
          <w:rFonts w:asciiTheme="minorHAnsi" w:hAnsiTheme="minorHAnsi" w:cstheme="minorHAnsi"/>
          <w:color w:val="auto"/>
          <w:szCs w:val="24"/>
          <w:u w:val="none"/>
          <w:lang w:val="nl-NL"/>
        </w:rPr>
        <w:t>. 20,</w:t>
      </w:r>
      <w:r w:rsidRPr="00C871C7">
        <w:rPr>
          <w:rStyle w:val="Hyperlink"/>
          <w:rFonts w:asciiTheme="minorHAnsi" w:hAnsiTheme="minorHAnsi" w:cstheme="minorHAnsi"/>
          <w:szCs w:val="24"/>
          <w:lang w:val="nl-NL"/>
        </w:rPr>
        <w:t xml:space="preserve"> </w:t>
      </w:r>
      <w:hyperlink r:id="rId18" w:history="1">
        <w:r w:rsidRPr="00C871C7">
          <w:rPr>
            <w:rStyle w:val="Hyperlink"/>
            <w:rFonts w:asciiTheme="minorHAnsi" w:hAnsiTheme="minorHAnsi" w:cstheme="minorHAnsi"/>
            <w:szCs w:val="24"/>
            <w:lang w:val="nl-NL"/>
          </w:rPr>
          <w:t>ldisa@freemanpr.com</w:t>
        </w:r>
      </w:hyperlink>
    </w:p>
    <w:p w14:paraId="3D5E966D" w14:textId="77777777" w:rsidR="00871D75" w:rsidRPr="00C871C7" w:rsidRDefault="00871D75" w:rsidP="00871D75">
      <w:pPr>
        <w:pStyle w:val="BodyText"/>
        <w:tabs>
          <w:tab w:val="left" w:pos="5130"/>
        </w:tabs>
        <w:spacing w:line="240" w:lineRule="auto"/>
        <w:jc w:val="center"/>
        <w:rPr>
          <w:rStyle w:val="Hyperlink"/>
          <w:rFonts w:asciiTheme="minorHAnsi" w:hAnsiTheme="minorHAnsi" w:cstheme="minorHAnsi"/>
          <w:szCs w:val="24"/>
          <w:lang w:val="nl-NL"/>
        </w:rPr>
      </w:pPr>
      <w:r w:rsidRPr="00871D75">
        <w:rPr>
          <w:rStyle w:val="Hyperlink"/>
          <w:rFonts w:asciiTheme="minorHAnsi" w:hAnsiTheme="minorHAnsi" w:cstheme="minorHAnsi"/>
          <w:color w:val="auto"/>
          <w:szCs w:val="24"/>
          <w:u w:val="none"/>
          <w:lang w:val="nl-NL"/>
        </w:rPr>
        <w:t xml:space="preserve">Brendan </w:t>
      </w:r>
      <w:proofErr w:type="spellStart"/>
      <w:r w:rsidRPr="00871D75">
        <w:rPr>
          <w:rStyle w:val="Hyperlink"/>
          <w:rFonts w:asciiTheme="minorHAnsi" w:hAnsiTheme="minorHAnsi" w:cstheme="minorHAnsi"/>
          <w:color w:val="auto"/>
          <w:szCs w:val="24"/>
          <w:u w:val="none"/>
          <w:lang w:val="nl-NL"/>
        </w:rPr>
        <w:t>Maguire</w:t>
      </w:r>
      <w:proofErr w:type="spellEnd"/>
      <w:r w:rsidRPr="00871D75">
        <w:rPr>
          <w:rStyle w:val="Hyperlink"/>
          <w:rFonts w:asciiTheme="minorHAnsi" w:hAnsiTheme="minorHAnsi" w:cstheme="minorHAnsi"/>
          <w:color w:val="auto"/>
          <w:szCs w:val="24"/>
          <w:u w:val="none"/>
          <w:lang w:val="nl-NL"/>
        </w:rPr>
        <w:t xml:space="preserve">, 973-470-0400 </w:t>
      </w:r>
      <w:proofErr w:type="spellStart"/>
      <w:r w:rsidRPr="00871D75">
        <w:rPr>
          <w:rStyle w:val="Hyperlink"/>
          <w:rFonts w:asciiTheme="minorHAnsi" w:hAnsiTheme="minorHAnsi" w:cstheme="minorHAnsi"/>
          <w:color w:val="auto"/>
          <w:szCs w:val="24"/>
          <w:u w:val="none"/>
          <w:lang w:val="nl-NL"/>
        </w:rPr>
        <w:t>ext</w:t>
      </w:r>
      <w:proofErr w:type="spellEnd"/>
      <w:r w:rsidRPr="00871D75">
        <w:rPr>
          <w:rStyle w:val="Hyperlink"/>
          <w:rFonts w:asciiTheme="minorHAnsi" w:hAnsiTheme="minorHAnsi" w:cstheme="minorHAnsi"/>
          <w:color w:val="auto"/>
          <w:szCs w:val="24"/>
          <w:u w:val="none"/>
          <w:lang w:val="nl-NL"/>
        </w:rPr>
        <w:t xml:space="preserve">. 12, </w:t>
      </w:r>
      <w:hyperlink r:id="rId19" w:history="1">
        <w:r w:rsidRPr="00C871C7">
          <w:rPr>
            <w:rStyle w:val="Hyperlink"/>
            <w:rFonts w:asciiTheme="minorHAnsi" w:hAnsiTheme="minorHAnsi" w:cstheme="minorHAnsi"/>
            <w:szCs w:val="24"/>
            <w:lang w:val="nl-NL"/>
          </w:rPr>
          <w:t>brendan@freemanpr.com</w:t>
        </w:r>
      </w:hyperlink>
    </w:p>
    <w:p w14:paraId="5514F2AF" w14:textId="7840D61E" w:rsidR="00871D75" w:rsidRPr="003B1CDB" w:rsidRDefault="00871D75" w:rsidP="00871D75">
      <w:pPr>
        <w:rPr>
          <w:rFonts w:cstheme="minorHAnsi"/>
          <w:b/>
          <w:color w:val="89AC3E"/>
          <w:sz w:val="28"/>
          <w:szCs w:val="28"/>
        </w:rPr>
      </w:pPr>
      <w:r w:rsidRPr="003B1CDB">
        <w:rPr>
          <w:rFonts w:eastAsia="Times New Roman" w:cstheme="minorHAnsi"/>
          <w:noProof/>
        </w:rPr>
        <w:lastRenderedPageBreak/>
        <w:drawing>
          <wp:anchor distT="0" distB="0" distL="114300" distR="114300" simplePos="0" relativeHeight="251661312" behindDoc="0" locked="0" layoutInCell="1" allowOverlap="1" wp14:anchorId="577DABC4" wp14:editId="0689FB2A">
            <wp:simplePos x="0" y="0"/>
            <wp:positionH relativeFrom="column">
              <wp:posOffset>-756285</wp:posOffset>
            </wp:positionH>
            <wp:positionV relativeFrom="paragraph">
              <wp:posOffset>-801370</wp:posOffset>
            </wp:positionV>
            <wp:extent cx="1955800" cy="990600"/>
            <wp:effectExtent l="0" t="0" r="0" b="0"/>
            <wp:wrapNone/>
            <wp:docPr id="53" name="Picture 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extLst>
                        <a:ext uri="{28A0092B-C50C-407E-A947-70E740481C1C}">
                          <a14:useLocalDpi xmlns:a14="http://schemas.microsoft.com/office/drawing/2010/main"/>
                        </a:ext>
                      </a:extLst>
                    </a:blip>
                    <a:stretch>
                      <a:fillRect/>
                    </a:stretch>
                  </pic:blipFill>
                  <pic:spPr>
                    <a:xfrm>
                      <a:off x="0" y="0"/>
                      <a:ext cx="1955800" cy="990600"/>
                    </a:xfrm>
                    <a:prstGeom prst="rect">
                      <a:avLst/>
                    </a:prstGeom>
                  </pic:spPr>
                </pic:pic>
              </a:graphicData>
            </a:graphic>
            <wp14:sizeRelH relativeFrom="page">
              <wp14:pctWidth>0</wp14:pctWidth>
            </wp14:sizeRelH>
            <wp14:sizeRelV relativeFrom="page">
              <wp14:pctHeight>0</wp14:pctHeight>
            </wp14:sizeRelV>
          </wp:anchor>
        </w:drawing>
      </w:r>
    </w:p>
    <w:p w14:paraId="130BAFE4" w14:textId="77777777" w:rsidR="00871D75" w:rsidRPr="003B1CDB" w:rsidRDefault="00871D75" w:rsidP="00871D75">
      <w:pPr>
        <w:ind w:left="2880" w:firstLine="720"/>
        <w:rPr>
          <w:rFonts w:cstheme="minorHAnsi"/>
          <w:b/>
          <w:color w:val="89AC3E"/>
          <w:sz w:val="28"/>
          <w:szCs w:val="28"/>
        </w:rPr>
      </w:pPr>
      <w:r w:rsidRPr="003B1CDB">
        <w:rPr>
          <w:rFonts w:cstheme="minorHAnsi"/>
          <w:b/>
          <w:color w:val="89AC3E"/>
          <w:sz w:val="28"/>
          <w:szCs w:val="28"/>
        </w:rPr>
        <w:t xml:space="preserve">Go </w:t>
      </w:r>
      <w:proofErr w:type="spellStart"/>
      <w:r w:rsidRPr="003B1CDB">
        <w:rPr>
          <w:rFonts w:cstheme="minorHAnsi"/>
          <w:b/>
          <w:color w:val="89AC3E"/>
          <w:sz w:val="28"/>
          <w:szCs w:val="28"/>
        </w:rPr>
        <w:t>Go</w:t>
      </w:r>
      <w:proofErr w:type="spellEnd"/>
      <w:r w:rsidRPr="003B1CDB">
        <w:rPr>
          <w:rFonts w:cstheme="minorHAnsi"/>
          <w:b/>
          <w:color w:val="89AC3E"/>
          <w:sz w:val="28"/>
          <w:szCs w:val="28"/>
        </w:rPr>
        <w:t xml:space="preserve"> Bird Dragon</w:t>
      </w:r>
    </w:p>
    <w:p w14:paraId="426788C2" w14:textId="77777777" w:rsidR="00871D75" w:rsidRPr="003B1CDB" w:rsidRDefault="00871D75" w:rsidP="00871D75">
      <w:pPr>
        <w:ind w:left="-90"/>
        <w:jc w:val="center"/>
        <w:rPr>
          <w:rFonts w:cstheme="minorHAnsi"/>
          <w:b/>
          <w:color w:val="89AC3E"/>
          <w:sz w:val="28"/>
          <w:szCs w:val="28"/>
        </w:rPr>
      </w:pPr>
    </w:p>
    <w:p w14:paraId="18F64688" w14:textId="77777777" w:rsidR="00871D75" w:rsidRPr="003B1CDB" w:rsidRDefault="00871D75" w:rsidP="00871D75">
      <w:pPr>
        <w:pStyle w:val="ListParagraph"/>
        <w:numPr>
          <w:ilvl w:val="0"/>
          <w:numId w:val="2"/>
        </w:numPr>
        <w:ind w:right="162"/>
        <w:jc w:val="both"/>
        <w:rPr>
          <w:rFonts w:cstheme="minorHAnsi"/>
        </w:rPr>
      </w:pPr>
      <w:r w:rsidRPr="003B1CDB">
        <w:rPr>
          <w:rFonts w:cstheme="minorHAnsi"/>
        </w:rPr>
        <w:t xml:space="preserve">Zing is soaring high with the launch of the new </w:t>
      </w:r>
      <w:r w:rsidRPr="003B1CDB">
        <w:rPr>
          <w:rFonts w:cstheme="minorHAnsi"/>
          <w:b/>
          <w:bCs/>
        </w:rPr>
        <w:t xml:space="preserve">Go </w:t>
      </w:r>
      <w:proofErr w:type="spellStart"/>
      <w:r w:rsidRPr="003B1CDB">
        <w:rPr>
          <w:rFonts w:cstheme="minorHAnsi"/>
          <w:b/>
          <w:bCs/>
        </w:rPr>
        <w:t>Go</w:t>
      </w:r>
      <w:proofErr w:type="spellEnd"/>
      <w:r w:rsidRPr="003B1CDB">
        <w:rPr>
          <w:rFonts w:cstheme="minorHAnsi"/>
          <w:b/>
          <w:bCs/>
        </w:rPr>
        <w:t xml:space="preserve"> Bird Dragon</w:t>
      </w:r>
      <w:r w:rsidRPr="003B1CDB">
        <w:rPr>
          <w:rFonts w:cstheme="minorHAnsi"/>
        </w:rPr>
        <w:t xml:space="preserve">! This thrilling and intelligent dragon is the perfect mix of traditional R/C and today’s trending drone toys. </w:t>
      </w:r>
    </w:p>
    <w:p w14:paraId="3AFC90E5" w14:textId="77777777" w:rsidR="00871D75" w:rsidRPr="003B1CDB" w:rsidRDefault="00871D75" w:rsidP="00871D75">
      <w:pPr>
        <w:ind w:right="162"/>
        <w:jc w:val="both"/>
        <w:rPr>
          <w:rFonts w:cstheme="minorHAnsi"/>
        </w:rPr>
      </w:pPr>
    </w:p>
    <w:p w14:paraId="064F7198" w14:textId="77777777" w:rsidR="00871D75" w:rsidRPr="003B1CDB" w:rsidRDefault="00871D75" w:rsidP="00871D75">
      <w:pPr>
        <w:pStyle w:val="ListParagraph"/>
        <w:numPr>
          <w:ilvl w:val="0"/>
          <w:numId w:val="2"/>
        </w:numPr>
        <w:ind w:right="162"/>
        <w:jc w:val="both"/>
        <w:rPr>
          <w:rFonts w:cstheme="minorHAnsi"/>
        </w:rPr>
      </w:pPr>
      <w:r w:rsidRPr="003B1CDB">
        <w:rPr>
          <w:rFonts w:cstheme="minorHAnsi"/>
        </w:rPr>
        <w:t xml:space="preserve">Go </w:t>
      </w:r>
      <w:proofErr w:type="spellStart"/>
      <w:r w:rsidRPr="003B1CDB">
        <w:rPr>
          <w:rFonts w:cstheme="minorHAnsi"/>
        </w:rPr>
        <w:t>Go</w:t>
      </w:r>
      <w:proofErr w:type="spellEnd"/>
      <w:r w:rsidRPr="003B1CDB">
        <w:rPr>
          <w:rFonts w:cstheme="minorHAnsi"/>
        </w:rPr>
        <w:t xml:space="preserve"> Bird Dragon soars high providing the most dynamic remote-control aerial experience you can have!</w:t>
      </w:r>
    </w:p>
    <w:p w14:paraId="30C583E0" w14:textId="77777777" w:rsidR="00871D75" w:rsidRPr="003B1CDB" w:rsidRDefault="00871D75" w:rsidP="00871D75">
      <w:pPr>
        <w:ind w:right="162"/>
        <w:jc w:val="both"/>
        <w:rPr>
          <w:rFonts w:cstheme="minorHAnsi"/>
        </w:rPr>
      </w:pPr>
    </w:p>
    <w:p w14:paraId="2460EFEF" w14:textId="77777777" w:rsidR="00871D75" w:rsidRPr="003B1CDB" w:rsidRDefault="00871D75" w:rsidP="00871D75">
      <w:pPr>
        <w:pStyle w:val="ListParagraph"/>
        <w:numPr>
          <w:ilvl w:val="0"/>
          <w:numId w:val="2"/>
        </w:numPr>
        <w:ind w:right="162"/>
        <w:jc w:val="both"/>
        <w:rPr>
          <w:rFonts w:cstheme="minorHAnsi"/>
        </w:rPr>
      </w:pPr>
      <w:r w:rsidRPr="003B1CDB">
        <w:rPr>
          <w:rFonts w:cstheme="minorHAnsi"/>
        </w:rPr>
        <w:t xml:space="preserve">Integrating a lightweight body design, infra-red sensing and a wireless remote control the Go </w:t>
      </w:r>
      <w:proofErr w:type="spellStart"/>
      <w:r w:rsidRPr="003B1CDB">
        <w:rPr>
          <w:rFonts w:cstheme="minorHAnsi"/>
        </w:rPr>
        <w:t>Go</w:t>
      </w:r>
      <w:proofErr w:type="spellEnd"/>
      <w:r w:rsidRPr="003B1CDB">
        <w:rPr>
          <w:rFonts w:cstheme="minorHAnsi"/>
        </w:rPr>
        <w:t xml:space="preserve"> Bird Dragon brings the tech toys category to new heights! </w:t>
      </w:r>
    </w:p>
    <w:p w14:paraId="35E16935" w14:textId="77777777" w:rsidR="00871D75" w:rsidRPr="003B1CDB" w:rsidRDefault="00871D75" w:rsidP="00871D75">
      <w:pPr>
        <w:ind w:right="162"/>
        <w:jc w:val="both"/>
        <w:rPr>
          <w:rFonts w:cstheme="minorHAnsi"/>
        </w:rPr>
      </w:pPr>
    </w:p>
    <w:p w14:paraId="238DF7BD" w14:textId="77777777" w:rsidR="00871D75" w:rsidRPr="003B1CDB" w:rsidRDefault="00871D75" w:rsidP="00871D75">
      <w:pPr>
        <w:pStyle w:val="ListParagraph"/>
        <w:numPr>
          <w:ilvl w:val="0"/>
          <w:numId w:val="2"/>
        </w:numPr>
        <w:ind w:right="162"/>
        <w:jc w:val="both"/>
        <w:rPr>
          <w:rFonts w:cstheme="minorHAnsi"/>
        </w:rPr>
      </w:pPr>
      <w:r w:rsidRPr="003B1CDB">
        <w:rPr>
          <w:rFonts w:cstheme="minorHAnsi"/>
        </w:rPr>
        <w:t xml:space="preserve">With a six-axis sensor inside, the Go </w:t>
      </w:r>
      <w:proofErr w:type="spellStart"/>
      <w:r w:rsidRPr="003B1CDB">
        <w:rPr>
          <w:rFonts w:cstheme="minorHAnsi"/>
        </w:rPr>
        <w:t>Go</w:t>
      </w:r>
      <w:proofErr w:type="spellEnd"/>
      <w:r w:rsidRPr="003B1CDB">
        <w:rPr>
          <w:rFonts w:cstheme="minorHAnsi"/>
        </w:rPr>
        <w:t xml:space="preserve"> Bird Dragon can achieve a smart take-off by hand to then fly through its environment! PLUS: thanks to its integrated obstacle-avoiding technology the Go </w:t>
      </w:r>
      <w:proofErr w:type="spellStart"/>
      <w:r w:rsidRPr="003B1CDB">
        <w:rPr>
          <w:rFonts w:cstheme="minorHAnsi"/>
        </w:rPr>
        <w:t>Go</w:t>
      </w:r>
      <w:proofErr w:type="spellEnd"/>
      <w:r w:rsidRPr="003B1CDB">
        <w:rPr>
          <w:rFonts w:cstheme="minorHAnsi"/>
        </w:rPr>
        <w:t xml:space="preserve"> Bird Dragon will automatically turn around once six feet away from potential obstacles to avoid crashes!</w:t>
      </w:r>
    </w:p>
    <w:p w14:paraId="1865CD34" w14:textId="77777777" w:rsidR="00871D75" w:rsidRPr="003B1CDB" w:rsidRDefault="00871D75" w:rsidP="00871D75">
      <w:pPr>
        <w:ind w:right="162"/>
        <w:jc w:val="both"/>
        <w:rPr>
          <w:rFonts w:cstheme="minorHAnsi"/>
          <w:highlight w:val="yellow"/>
        </w:rPr>
      </w:pPr>
    </w:p>
    <w:p w14:paraId="147DF891" w14:textId="77777777" w:rsidR="00871D75" w:rsidRPr="003B1CDB" w:rsidRDefault="00871D75" w:rsidP="00871D75">
      <w:pPr>
        <w:pStyle w:val="ListParagraph"/>
        <w:numPr>
          <w:ilvl w:val="0"/>
          <w:numId w:val="2"/>
        </w:numPr>
        <w:ind w:right="162"/>
        <w:jc w:val="both"/>
        <w:rPr>
          <w:rFonts w:cstheme="minorHAnsi"/>
        </w:rPr>
      </w:pPr>
      <w:r w:rsidRPr="003B1CDB">
        <w:rPr>
          <w:rFonts w:cstheme="minorHAnsi"/>
        </w:rPr>
        <w:t xml:space="preserve">With flying distances of up to 100 feet in the air, you can challenge your friends to a race, perform aerial tricks, or see who can land in the most unique places using its intuitive remote control. </w:t>
      </w:r>
    </w:p>
    <w:p w14:paraId="3FB5A0C0" w14:textId="77777777" w:rsidR="00871D75" w:rsidRPr="003B1CDB" w:rsidRDefault="00871D75" w:rsidP="00871D75">
      <w:pPr>
        <w:pStyle w:val="ListParagraph"/>
        <w:rPr>
          <w:rFonts w:cstheme="minorHAnsi"/>
        </w:rPr>
      </w:pPr>
    </w:p>
    <w:p w14:paraId="35E4C9EE" w14:textId="77777777" w:rsidR="00871D75" w:rsidRPr="003B1CDB" w:rsidRDefault="00871D75" w:rsidP="00871D75">
      <w:pPr>
        <w:pStyle w:val="ListParagraph"/>
        <w:numPr>
          <w:ilvl w:val="0"/>
          <w:numId w:val="2"/>
        </w:numPr>
        <w:ind w:right="162"/>
        <w:jc w:val="both"/>
        <w:rPr>
          <w:rFonts w:cstheme="minorHAnsi"/>
        </w:rPr>
      </w:pPr>
      <w:r w:rsidRPr="003B1CDB">
        <w:rPr>
          <w:rFonts w:cstheme="minorHAnsi"/>
        </w:rPr>
        <w:t xml:space="preserve">The Go </w:t>
      </w:r>
      <w:proofErr w:type="spellStart"/>
      <w:r w:rsidRPr="003B1CDB">
        <w:rPr>
          <w:rFonts w:cstheme="minorHAnsi"/>
        </w:rPr>
        <w:t>Go</w:t>
      </w:r>
      <w:proofErr w:type="spellEnd"/>
      <w:r w:rsidRPr="003B1CDB">
        <w:rPr>
          <w:rFonts w:cstheme="minorHAnsi"/>
        </w:rPr>
        <w:t xml:space="preserve"> Bird Dragon is available in red or green and comes with one remote and a rechargeable battery. </w:t>
      </w:r>
    </w:p>
    <w:p w14:paraId="252383AF" w14:textId="77777777" w:rsidR="00871D75" w:rsidRPr="003B1CDB" w:rsidRDefault="00871D75" w:rsidP="00871D75">
      <w:pPr>
        <w:jc w:val="center"/>
        <w:rPr>
          <w:rFonts w:eastAsia="Times New Roman" w:cstheme="minorHAnsi"/>
          <w:b/>
          <w:bCs/>
          <w:color w:val="000000" w:themeColor="text1"/>
        </w:rPr>
      </w:pPr>
    </w:p>
    <w:p w14:paraId="5E7F8A58" w14:textId="77777777" w:rsidR="00871D75" w:rsidRPr="003B1CDB" w:rsidRDefault="00871D75" w:rsidP="00871D75">
      <w:pPr>
        <w:jc w:val="center"/>
        <w:rPr>
          <w:rFonts w:cstheme="minorHAnsi"/>
        </w:rPr>
      </w:pPr>
      <w:r w:rsidRPr="003B1CDB">
        <w:rPr>
          <w:rFonts w:eastAsia="Times New Roman" w:cstheme="minorHAnsi"/>
          <w:b/>
          <w:bCs/>
          <w:color w:val="000000" w:themeColor="text1"/>
        </w:rPr>
        <w:t>Age:</w:t>
      </w:r>
      <w:r w:rsidRPr="003B1CDB">
        <w:rPr>
          <w:rFonts w:eastAsia="Times New Roman" w:cstheme="minorHAnsi"/>
          <w:color w:val="000000" w:themeColor="text1"/>
        </w:rPr>
        <w:t xml:space="preserve"> 8+ | </w:t>
      </w:r>
      <w:r w:rsidRPr="003B1CDB">
        <w:rPr>
          <w:rFonts w:eastAsia="Times New Roman" w:cstheme="minorHAnsi"/>
          <w:b/>
          <w:bCs/>
          <w:color w:val="000000" w:themeColor="text1"/>
        </w:rPr>
        <w:t>MSRP:</w:t>
      </w:r>
      <w:r w:rsidRPr="003B1CDB">
        <w:rPr>
          <w:rFonts w:eastAsia="Times New Roman" w:cstheme="minorHAnsi"/>
          <w:color w:val="000000" w:themeColor="text1"/>
        </w:rPr>
        <w:t xml:space="preserve"> $39.99 | </w:t>
      </w:r>
      <w:r w:rsidRPr="003B1CDB">
        <w:rPr>
          <w:rFonts w:eastAsia="Times New Roman" w:cstheme="minorHAnsi"/>
          <w:b/>
          <w:bCs/>
          <w:color w:val="000000" w:themeColor="text1"/>
        </w:rPr>
        <w:t>Available:</w:t>
      </w:r>
      <w:r w:rsidRPr="003B1CDB">
        <w:rPr>
          <w:rFonts w:eastAsia="Times New Roman" w:cstheme="minorHAnsi"/>
          <w:color w:val="000000" w:themeColor="text1"/>
        </w:rPr>
        <w:t xml:space="preserve"> Fall 2021 | </w:t>
      </w:r>
      <w:r w:rsidRPr="003B1CDB">
        <w:rPr>
          <w:rFonts w:eastAsia="Times New Roman" w:cstheme="minorHAnsi"/>
          <w:b/>
          <w:bCs/>
          <w:color w:val="000000" w:themeColor="text1"/>
        </w:rPr>
        <w:t>Retail:</w:t>
      </w:r>
      <w:r w:rsidRPr="003B1CDB">
        <w:rPr>
          <w:rFonts w:eastAsia="Times New Roman" w:cstheme="minorHAnsi"/>
          <w:color w:val="000000" w:themeColor="text1"/>
        </w:rPr>
        <w:t xml:space="preserve"> Amazon, Zing.store</w:t>
      </w:r>
    </w:p>
    <w:p w14:paraId="5DEB2D88" w14:textId="77777777" w:rsidR="00871D75" w:rsidRPr="003B1CDB" w:rsidRDefault="00871D75" w:rsidP="00871D75">
      <w:pPr>
        <w:pStyle w:val="BodyA"/>
        <w:spacing w:before="120" w:after="200"/>
        <w:ind w:firstLine="720"/>
        <w:jc w:val="center"/>
        <w:rPr>
          <w:rFonts w:asciiTheme="minorHAnsi" w:hAnsiTheme="minorHAnsi" w:cstheme="minorHAnsi"/>
          <w:sz w:val="28"/>
          <w:szCs w:val="28"/>
        </w:rPr>
      </w:pPr>
      <w:r w:rsidRPr="003B1CDB">
        <w:rPr>
          <w:rFonts w:asciiTheme="minorHAnsi" w:hAnsiTheme="minorHAnsi" w:cstheme="minorHAnsi"/>
          <w:b/>
          <w:bCs/>
          <w:noProof/>
          <w:sz w:val="28"/>
          <w:szCs w:val="28"/>
        </w:rPr>
        <w:drawing>
          <wp:anchor distT="0" distB="0" distL="114300" distR="114300" simplePos="0" relativeHeight="251666432" behindDoc="0" locked="0" layoutInCell="1" allowOverlap="1" wp14:anchorId="4CB6E4CE" wp14:editId="1F748B54">
            <wp:simplePos x="0" y="0"/>
            <wp:positionH relativeFrom="column">
              <wp:posOffset>1778000</wp:posOffset>
            </wp:positionH>
            <wp:positionV relativeFrom="paragraph">
              <wp:posOffset>224850</wp:posOffset>
            </wp:positionV>
            <wp:extent cx="2739989" cy="2094636"/>
            <wp:effectExtent l="12700" t="12700" r="16510" b="13970"/>
            <wp:wrapNone/>
            <wp:docPr id="1040" name="Picture 1040"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040" descr="Shape, arrow&#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39989" cy="2094636"/>
                    </a:xfrm>
                    <a:prstGeom prst="rect">
                      <a:avLst/>
                    </a:prstGeom>
                    <a:ln>
                      <a:solidFill>
                        <a:srgbClr val="60DB02"/>
                      </a:solidFill>
                    </a:ln>
                  </pic:spPr>
                </pic:pic>
              </a:graphicData>
            </a:graphic>
            <wp14:sizeRelH relativeFrom="page">
              <wp14:pctWidth>0</wp14:pctWidth>
            </wp14:sizeRelH>
            <wp14:sizeRelV relativeFrom="page">
              <wp14:pctHeight>0</wp14:pctHeight>
            </wp14:sizeRelV>
          </wp:anchor>
        </w:drawing>
      </w:r>
    </w:p>
    <w:p w14:paraId="223E92E6" w14:textId="77777777" w:rsidR="00871D75" w:rsidRPr="003B1CDB" w:rsidRDefault="00871D75" w:rsidP="00871D75">
      <w:pPr>
        <w:pStyle w:val="BodyA"/>
        <w:spacing w:before="120" w:after="200"/>
        <w:ind w:firstLine="720"/>
        <w:rPr>
          <w:rFonts w:asciiTheme="minorHAnsi" w:hAnsiTheme="minorHAnsi" w:cstheme="minorHAnsi"/>
          <w:b/>
          <w:bCs/>
          <w:sz w:val="28"/>
          <w:szCs w:val="28"/>
        </w:rPr>
      </w:pPr>
    </w:p>
    <w:p w14:paraId="559648E3" w14:textId="77777777" w:rsidR="00871D75" w:rsidRPr="003B1CDB" w:rsidRDefault="00871D75" w:rsidP="00871D75">
      <w:pPr>
        <w:pStyle w:val="BodyA"/>
        <w:spacing w:before="120" w:after="200"/>
        <w:ind w:firstLine="720"/>
        <w:rPr>
          <w:rFonts w:asciiTheme="minorHAnsi" w:hAnsiTheme="minorHAnsi" w:cstheme="minorHAnsi"/>
          <w:b/>
          <w:bCs/>
          <w:sz w:val="28"/>
          <w:szCs w:val="28"/>
        </w:rPr>
      </w:pPr>
    </w:p>
    <w:p w14:paraId="01770350" w14:textId="77777777" w:rsidR="00871D75" w:rsidRPr="003B1CDB" w:rsidRDefault="00871D75" w:rsidP="00871D75">
      <w:pPr>
        <w:pStyle w:val="BodyA"/>
        <w:spacing w:before="120" w:after="200"/>
        <w:ind w:firstLine="720"/>
        <w:rPr>
          <w:rFonts w:asciiTheme="minorHAnsi" w:hAnsiTheme="minorHAnsi" w:cstheme="minorHAnsi"/>
          <w:b/>
          <w:bCs/>
          <w:sz w:val="28"/>
          <w:szCs w:val="28"/>
        </w:rPr>
      </w:pPr>
    </w:p>
    <w:p w14:paraId="4DC6B52E" w14:textId="77777777" w:rsidR="00871D75" w:rsidRPr="003B1CDB" w:rsidRDefault="00871D75" w:rsidP="00871D75">
      <w:pPr>
        <w:pStyle w:val="BodyA"/>
        <w:spacing w:before="120" w:after="200"/>
        <w:ind w:firstLine="720"/>
        <w:rPr>
          <w:rFonts w:asciiTheme="minorHAnsi" w:hAnsiTheme="minorHAnsi" w:cstheme="minorHAnsi"/>
          <w:b/>
          <w:bCs/>
          <w:sz w:val="28"/>
          <w:szCs w:val="28"/>
        </w:rPr>
      </w:pPr>
    </w:p>
    <w:p w14:paraId="5B218A7D" w14:textId="77777777" w:rsidR="00871D75" w:rsidRPr="003B1CDB" w:rsidRDefault="00871D75" w:rsidP="00871D75">
      <w:pPr>
        <w:pStyle w:val="BodyA"/>
        <w:spacing w:before="120" w:after="200"/>
        <w:ind w:firstLine="720"/>
        <w:rPr>
          <w:rFonts w:asciiTheme="minorHAnsi" w:hAnsiTheme="minorHAnsi" w:cstheme="minorHAnsi"/>
          <w:b/>
          <w:bCs/>
          <w:sz w:val="28"/>
          <w:szCs w:val="28"/>
        </w:rPr>
      </w:pPr>
    </w:p>
    <w:p w14:paraId="30CACE7A" w14:textId="77777777" w:rsidR="00871D75" w:rsidRPr="003B1CDB" w:rsidRDefault="00871D75" w:rsidP="00871D75">
      <w:pPr>
        <w:pStyle w:val="BodyA"/>
        <w:spacing w:before="120" w:after="200"/>
        <w:ind w:firstLine="720"/>
        <w:rPr>
          <w:rFonts w:asciiTheme="minorHAnsi" w:hAnsiTheme="minorHAnsi" w:cstheme="minorHAnsi"/>
          <w:b/>
          <w:bCs/>
          <w:sz w:val="28"/>
          <w:szCs w:val="28"/>
        </w:rPr>
      </w:pPr>
    </w:p>
    <w:p w14:paraId="6A63409F" w14:textId="77777777" w:rsidR="00871D75" w:rsidRPr="00C871C7" w:rsidRDefault="00871D75" w:rsidP="00871D75">
      <w:pPr>
        <w:pStyle w:val="BodyText"/>
        <w:spacing w:line="240" w:lineRule="auto"/>
        <w:ind w:left="2160" w:firstLine="720"/>
        <w:rPr>
          <w:rFonts w:asciiTheme="minorHAnsi" w:hAnsiTheme="minorHAnsi" w:cstheme="minorHAnsi"/>
          <w:b/>
          <w:color w:val="auto"/>
          <w:szCs w:val="24"/>
          <w:lang w:val="nl-NL"/>
        </w:rPr>
      </w:pPr>
      <w:r w:rsidRPr="00C871C7">
        <w:rPr>
          <w:rFonts w:asciiTheme="minorHAnsi" w:hAnsiTheme="minorHAnsi" w:cstheme="minorHAnsi"/>
          <w:b/>
          <w:color w:val="auto"/>
          <w:szCs w:val="24"/>
        </w:rPr>
        <w:t xml:space="preserve">Freeman Public Relations for </w:t>
      </w:r>
      <w:proofErr w:type="spellStart"/>
      <w:r w:rsidRPr="00C871C7">
        <w:rPr>
          <w:rFonts w:asciiTheme="minorHAnsi" w:hAnsiTheme="minorHAnsi" w:cstheme="minorHAnsi"/>
          <w:b/>
          <w:color w:val="auto"/>
          <w:szCs w:val="24"/>
        </w:rPr>
        <w:t>ZIng</w:t>
      </w:r>
      <w:proofErr w:type="spellEnd"/>
    </w:p>
    <w:p w14:paraId="7CB2FA2F" w14:textId="77777777" w:rsidR="00871D75" w:rsidRPr="00C871C7" w:rsidRDefault="00871D75" w:rsidP="00871D75">
      <w:pPr>
        <w:pStyle w:val="BodyText"/>
        <w:tabs>
          <w:tab w:val="left" w:pos="5130"/>
        </w:tabs>
        <w:spacing w:line="240" w:lineRule="auto"/>
        <w:jc w:val="center"/>
        <w:rPr>
          <w:rStyle w:val="Hyperlink"/>
          <w:rFonts w:asciiTheme="minorHAnsi" w:hAnsiTheme="minorHAnsi" w:cstheme="minorHAnsi"/>
          <w:szCs w:val="24"/>
          <w:lang w:val="nl-NL"/>
        </w:rPr>
      </w:pPr>
      <w:r w:rsidRPr="00C871C7">
        <w:rPr>
          <w:rFonts w:asciiTheme="minorHAnsi" w:hAnsiTheme="minorHAnsi" w:cstheme="minorHAnsi"/>
          <w:color w:val="auto"/>
          <w:szCs w:val="24"/>
          <w:lang w:val="nl-NL"/>
        </w:rPr>
        <w:t xml:space="preserve">Amy </w:t>
      </w:r>
      <w:proofErr w:type="spellStart"/>
      <w:r w:rsidRPr="00C871C7">
        <w:rPr>
          <w:rFonts w:asciiTheme="minorHAnsi" w:hAnsiTheme="minorHAnsi" w:cstheme="minorHAnsi"/>
          <w:color w:val="auto"/>
          <w:szCs w:val="24"/>
          <w:lang w:val="nl-NL"/>
        </w:rPr>
        <w:t>Friedland</w:t>
      </w:r>
      <w:proofErr w:type="spellEnd"/>
      <w:r w:rsidRPr="00C871C7">
        <w:rPr>
          <w:rFonts w:asciiTheme="minorHAnsi" w:hAnsiTheme="minorHAnsi" w:cstheme="minorHAnsi"/>
          <w:color w:val="auto"/>
          <w:szCs w:val="24"/>
          <w:lang w:val="nl-NL"/>
        </w:rPr>
        <w:t xml:space="preserve">, 973 470 0400 </w:t>
      </w:r>
      <w:proofErr w:type="spellStart"/>
      <w:r w:rsidRPr="00C871C7">
        <w:rPr>
          <w:rFonts w:asciiTheme="minorHAnsi" w:hAnsiTheme="minorHAnsi" w:cstheme="minorHAnsi"/>
          <w:color w:val="auto"/>
          <w:szCs w:val="24"/>
          <w:lang w:val="nl-NL"/>
        </w:rPr>
        <w:t>ext</w:t>
      </w:r>
      <w:proofErr w:type="spellEnd"/>
      <w:r w:rsidRPr="00C871C7">
        <w:rPr>
          <w:rFonts w:asciiTheme="minorHAnsi" w:hAnsiTheme="minorHAnsi" w:cstheme="minorHAnsi"/>
          <w:color w:val="auto"/>
          <w:szCs w:val="24"/>
          <w:lang w:val="nl-NL"/>
        </w:rPr>
        <w:t xml:space="preserve">. 25, </w:t>
      </w:r>
      <w:hyperlink r:id="rId21" w:history="1">
        <w:r w:rsidRPr="00C871C7">
          <w:rPr>
            <w:rStyle w:val="Hyperlink"/>
            <w:rFonts w:asciiTheme="minorHAnsi" w:hAnsiTheme="minorHAnsi" w:cstheme="minorHAnsi"/>
            <w:szCs w:val="24"/>
            <w:lang w:val="nl-NL"/>
          </w:rPr>
          <w:t>afriedland@freemanpr.com</w:t>
        </w:r>
      </w:hyperlink>
    </w:p>
    <w:p w14:paraId="7934E8E3" w14:textId="77777777" w:rsidR="00871D75" w:rsidRPr="00C871C7" w:rsidRDefault="00871D75" w:rsidP="00871D75">
      <w:pPr>
        <w:pStyle w:val="Footer"/>
        <w:jc w:val="center"/>
        <w:rPr>
          <w:rFonts w:cstheme="minorHAnsi"/>
        </w:rPr>
      </w:pPr>
      <w:r w:rsidRPr="00C871C7">
        <w:rPr>
          <w:rFonts w:cstheme="minorHAnsi"/>
        </w:rPr>
        <w:t xml:space="preserve">Emily Potrzuski, 973-470-0400 ext. 15, </w:t>
      </w:r>
      <w:hyperlink r:id="rId22" w:history="1">
        <w:r w:rsidRPr="00C871C7">
          <w:rPr>
            <w:rStyle w:val="Hyperlink"/>
            <w:rFonts w:cstheme="minorHAnsi"/>
          </w:rPr>
          <w:t>epotrzuski@freemanpr.com</w:t>
        </w:r>
      </w:hyperlink>
    </w:p>
    <w:p w14:paraId="7DD74A91" w14:textId="77777777" w:rsidR="00871D75" w:rsidRPr="00C871C7" w:rsidRDefault="00871D75" w:rsidP="00871D75">
      <w:pPr>
        <w:pStyle w:val="BodyText"/>
        <w:tabs>
          <w:tab w:val="left" w:pos="5130"/>
        </w:tabs>
        <w:spacing w:line="240" w:lineRule="auto"/>
        <w:jc w:val="center"/>
        <w:rPr>
          <w:rStyle w:val="Hyperlink"/>
          <w:rFonts w:asciiTheme="minorHAnsi" w:hAnsiTheme="minorHAnsi" w:cstheme="minorHAnsi"/>
          <w:szCs w:val="24"/>
          <w:lang w:val="nl-NL"/>
        </w:rPr>
      </w:pPr>
      <w:r w:rsidRPr="00871D75">
        <w:rPr>
          <w:rStyle w:val="Hyperlink"/>
          <w:rFonts w:asciiTheme="minorHAnsi" w:hAnsiTheme="minorHAnsi" w:cstheme="minorHAnsi"/>
          <w:color w:val="auto"/>
          <w:szCs w:val="24"/>
          <w:u w:val="none"/>
          <w:lang w:val="nl-NL"/>
        </w:rPr>
        <w:t xml:space="preserve">Linda </w:t>
      </w:r>
      <w:proofErr w:type="spellStart"/>
      <w:r w:rsidRPr="00871D75">
        <w:rPr>
          <w:rStyle w:val="Hyperlink"/>
          <w:rFonts w:asciiTheme="minorHAnsi" w:hAnsiTheme="minorHAnsi" w:cstheme="minorHAnsi"/>
          <w:color w:val="auto"/>
          <w:szCs w:val="24"/>
          <w:u w:val="none"/>
          <w:lang w:val="nl-NL"/>
        </w:rPr>
        <w:t>D’Isa</w:t>
      </w:r>
      <w:proofErr w:type="spellEnd"/>
      <w:r w:rsidRPr="00871D75">
        <w:rPr>
          <w:rStyle w:val="Hyperlink"/>
          <w:rFonts w:asciiTheme="minorHAnsi" w:hAnsiTheme="minorHAnsi" w:cstheme="minorHAnsi"/>
          <w:color w:val="auto"/>
          <w:szCs w:val="24"/>
          <w:u w:val="none"/>
          <w:lang w:val="nl-NL"/>
        </w:rPr>
        <w:t xml:space="preserve">, 973-470-0400 </w:t>
      </w:r>
      <w:proofErr w:type="spellStart"/>
      <w:r w:rsidRPr="00871D75">
        <w:rPr>
          <w:rStyle w:val="Hyperlink"/>
          <w:rFonts w:asciiTheme="minorHAnsi" w:hAnsiTheme="minorHAnsi" w:cstheme="minorHAnsi"/>
          <w:color w:val="auto"/>
          <w:szCs w:val="24"/>
          <w:u w:val="none"/>
          <w:lang w:val="nl-NL"/>
        </w:rPr>
        <w:t>ext</w:t>
      </w:r>
      <w:proofErr w:type="spellEnd"/>
      <w:r w:rsidRPr="00871D75">
        <w:rPr>
          <w:rStyle w:val="Hyperlink"/>
          <w:rFonts w:asciiTheme="minorHAnsi" w:hAnsiTheme="minorHAnsi" w:cstheme="minorHAnsi"/>
          <w:color w:val="auto"/>
          <w:szCs w:val="24"/>
          <w:u w:val="none"/>
          <w:lang w:val="nl-NL"/>
        </w:rPr>
        <w:t>. 20,</w:t>
      </w:r>
      <w:r w:rsidRPr="00C871C7">
        <w:rPr>
          <w:rStyle w:val="Hyperlink"/>
          <w:rFonts w:asciiTheme="minorHAnsi" w:hAnsiTheme="minorHAnsi" w:cstheme="minorHAnsi"/>
          <w:szCs w:val="24"/>
          <w:lang w:val="nl-NL"/>
        </w:rPr>
        <w:t xml:space="preserve"> </w:t>
      </w:r>
      <w:hyperlink r:id="rId23" w:history="1">
        <w:r w:rsidRPr="00C871C7">
          <w:rPr>
            <w:rStyle w:val="Hyperlink"/>
            <w:rFonts w:asciiTheme="minorHAnsi" w:hAnsiTheme="minorHAnsi" w:cstheme="minorHAnsi"/>
            <w:szCs w:val="24"/>
            <w:lang w:val="nl-NL"/>
          </w:rPr>
          <w:t>ldisa@freemanpr.com</w:t>
        </w:r>
      </w:hyperlink>
    </w:p>
    <w:p w14:paraId="49686352" w14:textId="125E4925" w:rsidR="00871D75" w:rsidRPr="00871D75" w:rsidRDefault="00871D75" w:rsidP="00871D75">
      <w:pPr>
        <w:pStyle w:val="BodyText"/>
        <w:tabs>
          <w:tab w:val="left" w:pos="5130"/>
        </w:tabs>
        <w:spacing w:line="240" w:lineRule="auto"/>
        <w:jc w:val="center"/>
        <w:rPr>
          <w:rFonts w:asciiTheme="minorHAnsi" w:hAnsiTheme="minorHAnsi" w:cstheme="minorHAnsi"/>
          <w:color w:val="0563C1" w:themeColor="hyperlink"/>
          <w:szCs w:val="24"/>
          <w:u w:val="single"/>
          <w:lang w:val="nl-NL"/>
        </w:rPr>
      </w:pPr>
      <w:r w:rsidRPr="00871D75">
        <w:rPr>
          <w:rStyle w:val="Hyperlink"/>
          <w:rFonts w:asciiTheme="minorHAnsi" w:hAnsiTheme="minorHAnsi" w:cstheme="minorHAnsi"/>
          <w:color w:val="auto"/>
          <w:szCs w:val="24"/>
          <w:u w:val="none"/>
          <w:lang w:val="nl-NL"/>
        </w:rPr>
        <w:t xml:space="preserve">Brendan </w:t>
      </w:r>
      <w:proofErr w:type="spellStart"/>
      <w:r w:rsidRPr="00871D75">
        <w:rPr>
          <w:rStyle w:val="Hyperlink"/>
          <w:rFonts w:asciiTheme="minorHAnsi" w:hAnsiTheme="minorHAnsi" w:cstheme="minorHAnsi"/>
          <w:color w:val="auto"/>
          <w:szCs w:val="24"/>
          <w:u w:val="none"/>
          <w:lang w:val="nl-NL"/>
        </w:rPr>
        <w:t>Maguire</w:t>
      </w:r>
      <w:proofErr w:type="spellEnd"/>
      <w:r w:rsidRPr="00871D75">
        <w:rPr>
          <w:rStyle w:val="Hyperlink"/>
          <w:rFonts w:asciiTheme="minorHAnsi" w:hAnsiTheme="minorHAnsi" w:cstheme="minorHAnsi"/>
          <w:color w:val="auto"/>
          <w:szCs w:val="24"/>
          <w:u w:val="none"/>
          <w:lang w:val="nl-NL"/>
        </w:rPr>
        <w:t xml:space="preserve">, 973-470-0400 </w:t>
      </w:r>
      <w:proofErr w:type="spellStart"/>
      <w:r w:rsidRPr="00871D75">
        <w:rPr>
          <w:rStyle w:val="Hyperlink"/>
          <w:rFonts w:asciiTheme="minorHAnsi" w:hAnsiTheme="minorHAnsi" w:cstheme="minorHAnsi"/>
          <w:color w:val="auto"/>
          <w:szCs w:val="24"/>
          <w:u w:val="none"/>
          <w:lang w:val="nl-NL"/>
        </w:rPr>
        <w:t>ext</w:t>
      </w:r>
      <w:proofErr w:type="spellEnd"/>
      <w:r w:rsidRPr="00871D75">
        <w:rPr>
          <w:rStyle w:val="Hyperlink"/>
          <w:rFonts w:asciiTheme="minorHAnsi" w:hAnsiTheme="minorHAnsi" w:cstheme="minorHAnsi"/>
          <w:color w:val="auto"/>
          <w:szCs w:val="24"/>
          <w:u w:val="none"/>
          <w:lang w:val="nl-NL"/>
        </w:rPr>
        <w:t xml:space="preserve">. 12, </w:t>
      </w:r>
      <w:hyperlink r:id="rId24" w:history="1">
        <w:r w:rsidRPr="00C871C7">
          <w:rPr>
            <w:rStyle w:val="Hyperlink"/>
            <w:rFonts w:asciiTheme="minorHAnsi" w:hAnsiTheme="minorHAnsi" w:cstheme="minorHAnsi"/>
            <w:szCs w:val="24"/>
            <w:lang w:val="nl-NL"/>
          </w:rPr>
          <w:t>brendan@freemanpr.com</w:t>
        </w:r>
      </w:hyperlink>
    </w:p>
    <w:sectPr w:rsidR="00871D75" w:rsidRPr="00871D75">
      <w:headerReference w:type="even" r:id="rId25"/>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271AE" w14:textId="77777777" w:rsidR="00C57D1C" w:rsidRDefault="00C57D1C" w:rsidP="00871D75">
      <w:r>
        <w:separator/>
      </w:r>
    </w:p>
  </w:endnote>
  <w:endnote w:type="continuationSeparator" w:id="0">
    <w:p w14:paraId="62EC4FD0" w14:textId="77777777" w:rsidR="00C57D1C" w:rsidRDefault="00C57D1C" w:rsidP="0087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3EF78" w14:textId="77777777" w:rsidR="00C57D1C" w:rsidRDefault="00C57D1C" w:rsidP="00871D75">
      <w:r>
        <w:separator/>
      </w:r>
    </w:p>
  </w:footnote>
  <w:footnote w:type="continuationSeparator" w:id="0">
    <w:p w14:paraId="38585AE4" w14:textId="77777777" w:rsidR="00C57D1C" w:rsidRDefault="00C57D1C" w:rsidP="0087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7677246"/>
      <w:docPartObj>
        <w:docPartGallery w:val="Page Numbers (Top of Page)"/>
        <w:docPartUnique/>
      </w:docPartObj>
    </w:sdtPr>
    <w:sdtEndPr>
      <w:rPr>
        <w:rStyle w:val="PageNumber"/>
      </w:rPr>
    </w:sdtEndPr>
    <w:sdtContent>
      <w:p w14:paraId="5511DCD9" w14:textId="77777777" w:rsidR="00940E29" w:rsidRDefault="00853390" w:rsidP="007E49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5247AD" w14:textId="77777777" w:rsidR="00940E29" w:rsidRDefault="00C57D1C" w:rsidP="00940E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88DA" w14:textId="77777777" w:rsidR="00940E29" w:rsidRDefault="00C57D1C" w:rsidP="00940E2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941D5"/>
    <w:multiLevelType w:val="hybridMultilevel"/>
    <w:tmpl w:val="7A5236C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697327CE"/>
    <w:multiLevelType w:val="hybridMultilevel"/>
    <w:tmpl w:val="79BC93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7E084F41"/>
    <w:multiLevelType w:val="hybridMultilevel"/>
    <w:tmpl w:val="272E885C"/>
    <w:lvl w:ilvl="0" w:tplc="9D80B9F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75"/>
    <w:rsid w:val="00845E61"/>
    <w:rsid w:val="00853390"/>
    <w:rsid w:val="00871D75"/>
    <w:rsid w:val="00C5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DE78"/>
  <w15:chartTrackingRefBased/>
  <w15:docId w15:val="{964A017F-8A21-D94D-86E9-ABB51BB3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75"/>
    <w:pPr>
      <w:tabs>
        <w:tab w:val="center" w:pos="4680"/>
        <w:tab w:val="right" w:pos="9360"/>
      </w:tabs>
    </w:pPr>
  </w:style>
  <w:style w:type="character" w:customStyle="1" w:styleId="HeaderChar">
    <w:name w:val="Header Char"/>
    <w:basedOn w:val="DefaultParagraphFont"/>
    <w:link w:val="Header"/>
    <w:uiPriority w:val="99"/>
    <w:rsid w:val="00871D75"/>
  </w:style>
  <w:style w:type="character" w:styleId="PageNumber">
    <w:name w:val="page number"/>
    <w:basedOn w:val="DefaultParagraphFont"/>
    <w:uiPriority w:val="99"/>
    <w:semiHidden/>
    <w:unhideWhenUsed/>
    <w:rsid w:val="00871D75"/>
  </w:style>
  <w:style w:type="paragraph" w:customStyle="1" w:styleId="BodyA">
    <w:name w:val="Body A"/>
    <w:rsid w:val="00871D75"/>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871D75"/>
    <w:rPr>
      <w:color w:val="0563C1" w:themeColor="hyperlink"/>
      <w:u w:val="single"/>
    </w:rPr>
  </w:style>
  <w:style w:type="paragraph" w:styleId="ListParagraph">
    <w:name w:val="List Paragraph"/>
    <w:basedOn w:val="Normal"/>
    <w:uiPriority w:val="34"/>
    <w:qFormat/>
    <w:rsid w:val="00871D75"/>
    <w:pPr>
      <w:ind w:left="720"/>
      <w:contextualSpacing/>
    </w:pPr>
  </w:style>
  <w:style w:type="paragraph" w:styleId="Footer">
    <w:name w:val="footer"/>
    <w:basedOn w:val="Normal"/>
    <w:link w:val="FooterChar"/>
    <w:uiPriority w:val="99"/>
    <w:unhideWhenUsed/>
    <w:rsid w:val="00871D75"/>
    <w:pPr>
      <w:tabs>
        <w:tab w:val="center" w:pos="4680"/>
        <w:tab w:val="right" w:pos="9360"/>
      </w:tabs>
    </w:pPr>
  </w:style>
  <w:style w:type="character" w:customStyle="1" w:styleId="FooterChar">
    <w:name w:val="Footer Char"/>
    <w:basedOn w:val="DefaultParagraphFont"/>
    <w:link w:val="Footer"/>
    <w:uiPriority w:val="99"/>
    <w:rsid w:val="00871D75"/>
  </w:style>
  <w:style w:type="paragraph" w:styleId="BodyText">
    <w:name w:val="Body Text"/>
    <w:basedOn w:val="Normal"/>
    <w:link w:val="BodyTextChar"/>
    <w:rsid w:val="00871D75"/>
    <w:pPr>
      <w:spacing w:line="360" w:lineRule="auto"/>
    </w:pPr>
    <w:rPr>
      <w:rFonts w:ascii="Bookman Old Style" w:eastAsia="Times New Roman" w:hAnsi="Bookman Old Style" w:cs="Times New Roman"/>
      <w:color w:val="000000"/>
      <w:szCs w:val="20"/>
    </w:rPr>
  </w:style>
  <w:style w:type="character" w:customStyle="1" w:styleId="BodyTextChar">
    <w:name w:val="Body Text Char"/>
    <w:basedOn w:val="DefaultParagraphFont"/>
    <w:link w:val="BodyText"/>
    <w:rsid w:val="00871D75"/>
    <w:rPr>
      <w:rFonts w:ascii="Bookman Old Style" w:eastAsia="Times New Roman" w:hAnsi="Bookman Old Styl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disa@freemanpr.com" TargetMode="External"/><Relationship Id="rId18" Type="http://schemas.openxmlformats.org/officeDocument/2006/relationships/hyperlink" Target="mailto:ldisa@freemanpr.co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AFriedland@SouthardFreeman.com" TargetMode="External"/><Relationship Id="rId7" Type="http://schemas.openxmlformats.org/officeDocument/2006/relationships/image" Target="media/image1.jpeg"/><Relationship Id="rId12" Type="http://schemas.openxmlformats.org/officeDocument/2006/relationships/hyperlink" Target="http://epotrzuski@freemanpr.com" TargetMode="External"/><Relationship Id="rId17" Type="http://schemas.openxmlformats.org/officeDocument/2006/relationships/hyperlink" Target="http://epotrzuski@freemanpr.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Friedland@SouthardFreeman.com"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riedland@SouthardFreeman.com" TargetMode="External"/><Relationship Id="rId24" Type="http://schemas.openxmlformats.org/officeDocument/2006/relationships/hyperlink" Target="mailto:brendan@freemanpr.com"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mailto:ldisa@freemanpr.com"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brendan@freemanpr.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rendan@freemanpr.com" TargetMode="External"/><Relationship Id="rId22" Type="http://schemas.openxmlformats.org/officeDocument/2006/relationships/hyperlink" Target="http://epotrzuski@freemanpr.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Maguire</dc:creator>
  <cp:keywords/>
  <dc:description/>
  <cp:lastModifiedBy>Emily Potrzuski</cp:lastModifiedBy>
  <cp:revision>2</cp:revision>
  <dcterms:created xsi:type="dcterms:W3CDTF">2021-07-13T20:19:00Z</dcterms:created>
  <dcterms:modified xsi:type="dcterms:W3CDTF">2021-07-13T20:19:00Z</dcterms:modified>
</cp:coreProperties>
</file>