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DAA7D56" w:rsidP="003F6C22" w:rsidRDefault="003F6C22" w14:paraId="560583D7" w14:textId="058084EE">
      <w:pPr>
        <w:spacing w:after="0" w:line="240" w:lineRule="auto"/>
        <w:rPr>
          <w:rFonts w:ascii="Arial" w:hAnsi="Arial" w:eastAsia="Arial" w:cs="Arial"/>
          <w:b/>
          <w:bCs/>
          <w:color w:val="000000" w:themeColor="text1"/>
        </w:rPr>
      </w:pPr>
      <w:r w:rsidRPr="00292AF2">
        <w:rPr>
          <w:rFonts w:ascii="Arial" w:hAnsi="Arial" w:eastAsia="Arial" w:cs="Arial"/>
          <w:b/>
          <w:bCs/>
          <w:i/>
          <w:iCs/>
          <w:noProof/>
          <w:color w:val="000000" w:themeColor="text1"/>
          <w:sz w:val="20"/>
          <w:szCs w:val="20"/>
        </w:rPr>
        <mc:AlternateContent>
          <mc:Choice Requires="wps">
            <w:drawing>
              <wp:anchor distT="45720" distB="45720" distL="114300" distR="114300" simplePos="0" relativeHeight="251668480" behindDoc="1" locked="0" layoutInCell="1" allowOverlap="1" wp14:anchorId="4FECACAC" wp14:editId="41C24633">
                <wp:simplePos x="0" y="0"/>
                <wp:positionH relativeFrom="margin">
                  <wp:posOffset>4116070</wp:posOffset>
                </wp:positionH>
                <wp:positionV relativeFrom="paragraph">
                  <wp:posOffset>110324</wp:posOffset>
                </wp:positionV>
                <wp:extent cx="1826895" cy="546735"/>
                <wp:effectExtent l="0" t="0" r="1905" b="5715"/>
                <wp:wrapThrough wrapText="bothSides">
                  <wp:wrapPolygon edited="0">
                    <wp:start x="0" y="0"/>
                    <wp:lineTo x="0" y="21073"/>
                    <wp:lineTo x="21397" y="21073"/>
                    <wp:lineTo x="2139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546735"/>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100000" b="100000"/>
                          </a:path>
                          <a:tileRect t="-100000" r="-100000"/>
                        </a:gradFill>
                        <a:ln w="9525">
                          <a:noFill/>
                          <a:miter lim="800000"/>
                          <a:headEnd/>
                          <a:tailEnd/>
                        </a:ln>
                        <a:effectLst/>
                      </wps:spPr>
                      <wps:txbx>
                        <w:txbxContent>
                          <w:p w:rsidRPr="003F6C22" w:rsidR="00292AF2" w:rsidP="00292AF2" w:rsidRDefault="00292AF2" w14:paraId="49B6B613" w14:textId="45F5732C">
                            <w:pPr>
                              <w:spacing w:after="100" w:afterAutospacing="1" w:line="200" w:lineRule="exact"/>
                              <w:contextualSpacing/>
                              <w:rPr>
                                <w:rFonts w:ascii="Arial" w:hAnsi="Arial" w:cs="Arial"/>
                                <w:sz w:val="18"/>
                                <w:szCs w:val="18"/>
                                <w14:textOutline w14:w="9525" w14:cap="rnd" w14:cmpd="sng" w14:algn="ctr">
                                  <w14:noFill/>
                                  <w14:prstDash w14:val="solid"/>
                                  <w14:bevel/>
                                </w14:textOutline>
                              </w:rPr>
                            </w:pPr>
                            <w:r w:rsidRPr="003F6C22">
                              <w:rPr>
                                <w:rFonts w:ascii="Arial" w:hAnsi="Arial" w:cs="Arial"/>
                                <w:b/>
                                <w:bCs/>
                                <w:sz w:val="18"/>
                                <w:szCs w:val="18"/>
                                <w14:textOutline w14:w="9525" w14:cap="rnd" w14:cmpd="sng" w14:algn="ctr">
                                  <w14:noFill/>
                                  <w14:prstDash w14:val="solid"/>
                                  <w14:bevel/>
                                </w14:textOutline>
                              </w:rPr>
                              <w:t>Media contact:</w:t>
                            </w:r>
                            <w:r w:rsidRPr="003F6C22">
                              <w:rPr>
                                <w:rFonts w:ascii="Arial" w:hAnsi="Arial" w:cs="Arial"/>
                                <w:sz w:val="18"/>
                                <w:szCs w:val="18"/>
                                <w14:textOutline w14:w="9525" w14:cap="rnd" w14:cmpd="sng" w14:algn="ctr">
                                  <w14:noFill/>
                                  <w14:prstDash w14:val="solid"/>
                                  <w14:bevel/>
                                </w14:textOutline>
                              </w:rPr>
                              <w:br/>
                              <w:t>Sarah Gumina or Ron Antonette</w:t>
                            </w:r>
                            <w:r w:rsidRPr="003F6C22">
                              <w:rPr>
                                <w:rFonts w:ascii="Arial" w:hAnsi="Arial" w:cs="Arial"/>
                                <w:sz w:val="18"/>
                                <w:szCs w:val="18"/>
                                <w14:textOutline w14:w="9525" w14:cap="rnd" w14:cmpd="sng" w14:algn="ctr">
                                  <w14:noFill/>
                                  <w14:prstDash w14:val="solid"/>
                                  <w14:bevel/>
                                </w14:textOutline>
                              </w:rPr>
                              <w:br/>
                            </w:r>
                            <w:hyperlink w:history="1" r:id="rId8">
                              <w:r w:rsidR="003F6C22">
                                <w:rPr>
                                  <w:rStyle w:val="Hyperlink"/>
                                  <w:rFonts w:ascii="Arial" w:hAnsi="Arial" w:cs="Arial"/>
                                  <w:sz w:val="18"/>
                                  <w:szCs w:val="18"/>
                                  <w14:textOutline w14:w="9525" w14:cap="rnd" w14:cmpd="sng" w14:algn="ctr">
                                    <w14:noFill/>
                                    <w14:prstDash w14:val="solid"/>
                                    <w14:bevel/>
                                  </w14:textOutline>
                                </w:rPr>
                                <w:t>toys@rantonette.com</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ECACAC">
                <v:stroke joinstyle="miter"/>
                <v:path gradientshapeok="t" o:connecttype="rect"/>
              </v:shapetype>
              <v:shape id="Text Box 2" style="position:absolute;margin-left:324.1pt;margin-top:8.7pt;width:143.85pt;height:43.0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spid="_x0000_s1026" fillcolor="#83d3f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">
                <v:fill type="gradientRadial" color2="#dbf0ff" colors="0 #83d3ff;.5 #b5e2ff;1 #dbf0ff" focus="100%" focussize="" focusposition="1" rotate="t"/>
                <v:textbox>
                  <w:txbxContent>
                    <w:p w:rsidRPr="003F6C22" w:rsidR="00292AF2" w:rsidP="00292AF2" w:rsidRDefault="00292AF2" w14:paraId="49B6B613" w14:textId="45F5732C">
                      <w:pPr>
                        <w:spacing w:after="100" w:afterAutospacing="1" w:line="200" w:lineRule="exact"/>
                        <w:contextualSpacing/>
                        <w:rPr>
                          <w:rFonts w:ascii="Arial" w:hAnsi="Arial" w:cs="Arial"/>
                          <w:sz w:val="18"/>
                          <w:szCs w:val="18"/>
                          <w14:textOutline w14:w="9525" w14:cap="rnd" w14:cmpd="sng" w14:algn="ctr">
                            <w14:noFill/>
                            <w14:prstDash w14:val="solid"/>
                            <w14:bevel/>
                          </w14:textOutline>
                        </w:rPr>
                      </w:pPr>
                      <w:r w:rsidRPr="003F6C22">
                        <w:rPr>
                          <w:rFonts w:ascii="Arial" w:hAnsi="Arial" w:cs="Arial"/>
                          <w:b/>
                          <w:bCs/>
                          <w:sz w:val="18"/>
                          <w:szCs w:val="18"/>
                          <w14:textOutline w14:w="9525" w14:cap="rnd" w14:cmpd="sng" w14:algn="ctr">
                            <w14:noFill/>
                            <w14:prstDash w14:val="solid"/>
                            <w14:bevel/>
                          </w14:textOutline>
                        </w:rPr>
                        <w:t>Media contact:</w:t>
                      </w:r>
                      <w:r w:rsidRPr="003F6C22">
                        <w:rPr>
                          <w:rFonts w:ascii="Arial" w:hAnsi="Arial" w:cs="Arial"/>
                          <w:sz w:val="18"/>
                          <w:szCs w:val="18"/>
                          <w14:textOutline w14:w="9525" w14:cap="rnd" w14:cmpd="sng" w14:algn="ctr">
                            <w14:noFill/>
                            <w14:prstDash w14:val="solid"/>
                            <w14:bevel/>
                          </w14:textOutline>
                        </w:rPr>
                        <w:br/>
                        <w:t>Sarah Gumina or Ron Antonette</w:t>
                      </w:r>
                      <w:r w:rsidRPr="003F6C22">
                        <w:rPr>
                          <w:rFonts w:ascii="Arial" w:hAnsi="Arial" w:cs="Arial"/>
                          <w:sz w:val="18"/>
                          <w:szCs w:val="18"/>
                          <w14:textOutline w14:w="9525" w14:cap="rnd" w14:cmpd="sng" w14:algn="ctr">
                            <w14:noFill/>
                            <w14:prstDash w14:val="solid"/>
                            <w14:bevel/>
                          </w14:textOutline>
                        </w:rPr>
                        <w:br/>
                      </w:r>
                      <w:hyperlink w:history="1" r:id="rId9">
                        <w:r w:rsidR="003F6C22">
                          <w:rPr>
                            <w:rStyle w:val="Hyperlink"/>
                            <w:rFonts w:ascii="Arial" w:hAnsi="Arial" w:cs="Arial"/>
                            <w:sz w:val="18"/>
                            <w:szCs w:val="18"/>
                            <w14:textOutline w14:w="9525" w14:cap="rnd" w14:cmpd="sng" w14:algn="ctr">
                              <w14:noFill/>
                              <w14:prstDash w14:val="solid"/>
                              <w14:bevel/>
                            </w14:textOutline>
                          </w:rPr>
                          <w:t>toys@rantonette.com</w:t>
                        </w:r>
                      </w:hyperlink>
                    </w:p>
                  </w:txbxContent>
                </v:textbox>
                <w10:wrap type="through" anchorx="margin"/>
              </v:shape>
            </w:pict>
          </mc:Fallback>
        </mc:AlternateContent>
      </w:r>
      <w:r>
        <w:rPr>
          <w:noProof/>
        </w:rPr>
        <w:drawing>
          <wp:inline distT="0" distB="0" distL="0" distR="0" wp14:anchorId="33841B9D" wp14:editId="5959F937">
            <wp:extent cx="1828800" cy="819302"/>
            <wp:effectExtent l="0" t="0" r="0" b="0"/>
            <wp:docPr id="975156945" name="Picture 97515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819302"/>
                    </a:xfrm>
                    <a:prstGeom prst="rect">
                      <a:avLst/>
                    </a:prstGeom>
                  </pic:spPr>
                </pic:pic>
              </a:graphicData>
            </a:graphic>
          </wp:inline>
        </w:drawing>
      </w:r>
    </w:p>
    <w:p w:rsidR="507FEB50" w:rsidP="507FEB50" w:rsidRDefault="507FEB50" w14:paraId="3EF87C5C" w14:textId="7C90F684">
      <w:pPr>
        <w:spacing w:after="0" w:line="240" w:lineRule="auto"/>
        <w:rPr>
          <w:rFonts w:ascii="Arial" w:hAnsi="Arial" w:eastAsia="Arial" w:cs="Arial"/>
          <w:b/>
          <w:bCs/>
          <w:color w:val="000000" w:themeColor="text1"/>
          <w:sz w:val="24"/>
          <w:szCs w:val="24"/>
          <w:highlight w:val="yellow"/>
        </w:rPr>
      </w:pPr>
    </w:p>
    <w:p w:rsidRPr="00292AF2" w:rsidR="00292AF2" w:rsidP="507FEB50" w:rsidRDefault="00292AF2" w14:paraId="785E4DE8" w14:textId="7B6658D3">
      <w:pPr>
        <w:spacing w:after="0" w:line="240" w:lineRule="auto"/>
        <w:rPr>
          <w:rFonts w:ascii="Arial" w:hAnsi="Arial" w:eastAsia="Arial" w:cs="Arial"/>
          <w:b/>
          <w:bCs/>
          <w:i/>
          <w:iCs/>
          <w:color w:val="000000" w:themeColor="text1"/>
          <w:sz w:val="20"/>
          <w:szCs w:val="20"/>
        </w:rPr>
      </w:pPr>
      <w:r w:rsidRPr="00292AF2">
        <w:rPr>
          <w:rFonts w:ascii="Arial" w:hAnsi="Arial" w:eastAsia="Arial" w:cs="Arial"/>
          <w:b/>
          <w:bCs/>
          <w:i/>
          <w:iCs/>
          <w:color w:val="000000" w:themeColor="text1"/>
          <w:sz w:val="20"/>
          <w:szCs w:val="20"/>
        </w:rPr>
        <w:t>September 2020</w:t>
      </w:r>
    </w:p>
    <w:p w:rsidR="00292AF2" w:rsidP="507FEB50" w:rsidRDefault="00292AF2" w14:paraId="2F6BCA8B" w14:textId="77777777">
      <w:pPr>
        <w:spacing w:after="0" w:line="240" w:lineRule="auto"/>
        <w:rPr>
          <w:rFonts w:ascii="Arial" w:hAnsi="Arial" w:eastAsia="Arial" w:cs="Arial"/>
          <w:b/>
          <w:bCs/>
          <w:color w:val="000000" w:themeColor="text1"/>
          <w:sz w:val="24"/>
          <w:szCs w:val="24"/>
          <w:highlight w:val="yellow"/>
        </w:rPr>
      </w:pPr>
    </w:p>
    <w:p w:rsidR="00F85BB1" w:rsidP="0DAA7D56" w:rsidRDefault="00F85BB1" w14:paraId="228BC5DD" w14:textId="0B0B3D07">
      <w:pPr>
        <w:spacing w:after="0" w:line="240" w:lineRule="auto"/>
        <w:jc w:val="center"/>
        <w:rPr>
          <w:rFonts w:ascii="Arial" w:hAnsi="Arial" w:eastAsia="Arial" w:cs="Arial"/>
          <w:b/>
          <w:bCs/>
          <w:color w:val="000000" w:themeColor="text1"/>
          <w:sz w:val="28"/>
          <w:szCs w:val="28"/>
        </w:rPr>
      </w:pPr>
      <w:r>
        <w:rPr>
          <w:rFonts w:ascii="Arial" w:hAnsi="Arial" w:eastAsia="Arial" w:cs="Arial"/>
          <w:b/>
          <w:bCs/>
          <w:color w:val="000000" w:themeColor="text1"/>
          <w:sz w:val="28"/>
          <w:szCs w:val="28"/>
        </w:rPr>
        <w:t>ARE YOU ON TEAM GODZILLA … OR TEAM KONG?</w:t>
      </w:r>
    </w:p>
    <w:p w:rsidR="70B82D49" w:rsidP="00F85BB1" w:rsidRDefault="00F85BB1" w14:paraId="68E0A0D8" w14:textId="0DA46994">
      <w:pPr>
        <w:spacing w:after="0" w:line="240" w:lineRule="auto"/>
        <w:jc w:val="center"/>
        <w:rPr>
          <w:rFonts w:ascii="Arial" w:hAnsi="Arial" w:eastAsia="Arial" w:cs="Arial"/>
          <w:b/>
          <w:bCs/>
          <w:color w:val="000000" w:themeColor="text1"/>
          <w:sz w:val="28"/>
          <w:szCs w:val="28"/>
        </w:rPr>
      </w:pPr>
      <w:r>
        <w:rPr>
          <w:rFonts w:ascii="Arial" w:hAnsi="Arial" w:eastAsia="Arial" w:cs="Arial"/>
          <w:b/>
          <w:bCs/>
          <w:color w:val="000000" w:themeColor="text1"/>
          <w:sz w:val="28"/>
          <w:szCs w:val="28"/>
        </w:rPr>
        <w:t>SHOW YOUR ALLEGIANCE WITH PLAYMATES TOYS</w:t>
      </w:r>
      <w:r w:rsidR="005958CF">
        <w:rPr>
          <w:rFonts w:ascii="Arial" w:hAnsi="Arial" w:eastAsia="Arial" w:cs="Arial"/>
          <w:b/>
          <w:bCs/>
          <w:color w:val="000000" w:themeColor="text1"/>
          <w:sz w:val="28"/>
          <w:szCs w:val="28"/>
        </w:rPr>
        <w:t>’</w:t>
      </w:r>
      <w:r>
        <w:rPr>
          <w:rFonts w:ascii="Arial" w:hAnsi="Arial" w:eastAsia="Arial" w:cs="Arial"/>
          <w:b/>
          <w:bCs/>
          <w:color w:val="000000" w:themeColor="text1"/>
          <w:sz w:val="28"/>
          <w:szCs w:val="28"/>
        </w:rPr>
        <w:t xml:space="preserve"> </w:t>
      </w:r>
      <w:r w:rsidRPr="00AE643C">
        <w:rPr>
          <w:rFonts w:ascii="Arial" w:hAnsi="Arial" w:eastAsia="Arial" w:cs="Arial"/>
          <w:b/>
          <w:bCs/>
          <w:i/>
          <w:color w:val="000000" w:themeColor="text1"/>
          <w:sz w:val="28"/>
          <w:szCs w:val="28"/>
        </w:rPr>
        <w:t>GODZILLA VS. KONG</w:t>
      </w:r>
      <w:r>
        <w:rPr>
          <w:rFonts w:ascii="Arial" w:hAnsi="Arial" w:eastAsia="Arial" w:cs="Arial"/>
          <w:b/>
          <w:bCs/>
          <w:color w:val="000000" w:themeColor="text1"/>
          <w:sz w:val="28"/>
          <w:szCs w:val="28"/>
        </w:rPr>
        <w:t xml:space="preserve"> ACTION FIGURE LINE</w:t>
      </w:r>
      <w:r w:rsidR="00AE643C">
        <w:rPr>
          <w:rFonts w:ascii="Arial" w:hAnsi="Arial" w:eastAsia="Arial" w:cs="Arial"/>
          <w:b/>
          <w:bCs/>
          <w:color w:val="000000" w:themeColor="text1"/>
          <w:sz w:val="28"/>
          <w:szCs w:val="28"/>
        </w:rPr>
        <w:t xml:space="preserve"> FROM PLAYMATES TOYS</w:t>
      </w:r>
    </w:p>
    <w:p w:rsidR="70B82D49" w:rsidP="0DAA7D56" w:rsidRDefault="70B82D49" w14:paraId="5D414E40" w14:textId="20184C15">
      <w:pPr>
        <w:spacing w:after="0" w:line="240" w:lineRule="auto"/>
        <w:jc w:val="center"/>
        <w:rPr>
          <w:rFonts w:ascii="Arial" w:hAnsi="Arial" w:eastAsia="Arial" w:cs="Arial"/>
          <w:color w:val="000000" w:themeColor="text1"/>
          <w:sz w:val="28"/>
          <w:szCs w:val="28"/>
        </w:rPr>
      </w:pPr>
    </w:p>
    <w:p w:rsidRPr="00B21A33" w:rsidR="70B82D49" w:rsidP="0DAA7D56" w:rsidRDefault="00F85BB1" w14:paraId="4905E754" w14:textId="657D98A2">
      <w:pPr>
        <w:spacing w:after="0" w:line="240" w:lineRule="auto"/>
        <w:jc w:val="center"/>
        <w:rPr>
          <w:rFonts w:ascii="Arial" w:hAnsi="Arial" w:eastAsia="Arial" w:cs="Arial"/>
          <w:i/>
          <w:iCs/>
          <w:color w:val="000000" w:themeColor="text1"/>
          <w:sz w:val="24"/>
          <w:szCs w:val="24"/>
        </w:rPr>
      </w:pPr>
      <w:r w:rsidRPr="00B21A33">
        <w:rPr>
          <w:rFonts w:ascii="Arial" w:hAnsi="Arial" w:eastAsia="Arial" w:cs="Arial"/>
          <w:i/>
          <w:iCs/>
          <w:color w:val="000000" w:themeColor="text1"/>
          <w:sz w:val="24"/>
          <w:szCs w:val="24"/>
        </w:rPr>
        <w:t>Playmates Launches First Assortment of Themed Toys from Forthcoming Legendary Entertainment and Warner Bros. Pictures Release</w:t>
      </w:r>
      <w:r w:rsidRPr="00B21A33" w:rsidR="00AE643C">
        <w:rPr>
          <w:rFonts w:ascii="Arial" w:hAnsi="Arial" w:eastAsia="Arial" w:cs="Arial"/>
          <w:i/>
          <w:iCs/>
          <w:color w:val="000000" w:themeColor="text1"/>
          <w:sz w:val="24"/>
          <w:szCs w:val="24"/>
        </w:rPr>
        <w:t>, In Cinemas Worldwide in 2021</w:t>
      </w:r>
      <w:bookmarkStart w:name="_GoBack" w:id="0"/>
      <w:bookmarkEnd w:id="0"/>
    </w:p>
    <w:p w:rsidRPr="00B21A33" w:rsidR="003E1592" w:rsidP="0DAA7D56" w:rsidRDefault="003E1592" w14:paraId="25C18C70" w14:textId="398C5308">
      <w:pPr>
        <w:spacing w:after="0" w:line="240" w:lineRule="auto"/>
        <w:jc w:val="center"/>
        <w:rPr>
          <w:rFonts w:ascii="Arial" w:hAnsi="Arial" w:eastAsia="Arial" w:cs="Arial"/>
          <w:i/>
          <w:iCs/>
          <w:color w:val="000000" w:themeColor="text1"/>
          <w:sz w:val="24"/>
          <w:szCs w:val="24"/>
        </w:rPr>
      </w:pPr>
    </w:p>
    <w:p w:rsidRPr="00B21A33" w:rsidR="003E1592" w:rsidP="0DAA7D56" w:rsidRDefault="008F3B0B" w14:paraId="57667CAC" w14:textId="119C156C">
      <w:pPr>
        <w:spacing w:after="0" w:line="240" w:lineRule="auto"/>
        <w:jc w:val="center"/>
        <w:rPr>
          <w:rFonts w:ascii="Arial" w:hAnsi="Arial" w:eastAsia="Arial" w:cs="Arial"/>
          <w:i/>
          <w:iCs/>
          <w:color w:val="000000" w:themeColor="text1"/>
          <w:sz w:val="24"/>
          <w:szCs w:val="24"/>
        </w:rPr>
      </w:pPr>
      <w:r w:rsidRPr="00B21A33">
        <w:rPr>
          <w:rFonts w:ascii="Arial" w:hAnsi="Arial" w:eastAsia="Arial" w:cs="Arial"/>
          <w:i/>
          <w:iCs/>
          <w:color w:val="000000" w:themeColor="text1"/>
          <w:sz w:val="24"/>
          <w:szCs w:val="24"/>
        </w:rPr>
        <w:t xml:space="preserve">New Movie Line </w:t>
      </w:r>
      <w:r w:rsidRPr="00B21A33" w:rsidR="00C66B9A">
        <w:rPr>
          <w:rFonts w:ascii="Arial" w:hAnsi="Arial" w:eastAsia="Arial" w:cs="Arial"/>
          <w:i/>
          <w:iCs/>
          <w:color w:val="000000" w:themeColor="text1"/>
          <w:sz w:val="24"/>
          <w:szCs w:val="24"/>
        </w:rPr>
        <w:t>Joins</w:t>
      </w:r>
      <w:r w:rsidRPr="00B21A33">
        <w:rPr>
          <w:rFonts w:ascii="Arial" w:hAnsi="Arial" w:eastAsia="Arial" w:cs="Arial"/>
          <w:i/>
          <w:iCs/>
          <w:color w:val="000000" w:themeColor="text1"/>
          <w:sz w:val="24"/>
          <w:szCs w:val="24"/>
        </w:rPr>
        <w:t xml:space="preserve"> </w:t>
      </w:r>
      <w:r w:rsidRPr="00B21A33" w:rsidR="00225431">
        <w:rPr>
          <w:rFonts w:ascii="Arial" w:hAnsi="Arial" w:eastAsia="Arial" w:cs="Arial"/>
          <w:i/>
          <w:iCs/>
          <w:color w:val="000000" w:themeColor="text1"/>
          <w:sz w:val="24"/>
          <w:szCs w:val="24"/>
        </w:rPr>
        <w:t xml:space="preserve">Toho’s Classic Monsters </w:t>
      </w:r>
      <w:r w:rsidRPr="00B21A33" w:rsidR="00AE643C">
        <w:rPr>
          <w:rFonts w:ascii="Arial" w:hAnsi="Arial" w:eastAsia="Arial" w:cs="Arial"/>
          <w:i/>
          <w:iCs/>
          <w:color w:val="000000" w:themeColor="text1"/>
          <w:sz w:val="24"/>
          <w:szCs w:val="24"/>
        </w:rPr>
        <w:t xml:space="preserve">Popular Collectibles </w:t>
      </w:r>
      <w:r w:rsidRPr="00B21A33" w:rsidR="008528D7">
        <w:rPr>
          <w:rFonts w:ascii="Arial" w:hAnsi="Arial" w:eastAsia="Arial" w:cs="Arial"/>
          <w:i/>
          <w:iCs/>
          <w:color w:val="000000" w:themeColor="text1"/>
          <w:sz w:val="24"/>
          <w:szCs w:val="24"/>
        </w:rPr>
        <w:t>Now In</w:t>
      </w:r>
      <w:r w:rsidR="00B21A33">
        <w:rPr>
          <w:rFonts w:ascii="Arial" w:hAnsi="Arial" w:eastAsia="Arial" w:cs="Arial"/>
          <w:i/>
          <w:iCs/>
          <w:color w:val="000000" w:themeColor="text1"/>
          <w:sz w:val="24"/>
          <w:szCs w:val="24"/>
        </w:rPr>
        <w:t xml:space="preserve"> </w:t>
      </w:r>
      <w:r w:rsidRPr="00B21A33" w:rsidR="008528D7">
        <w:rPr>
          <w:rFonts w:ascii="Arial" w:hAnsi="Arial" w:eastAsia="Arial" w:cs="Arial"/>
          <w:i/>
          <w:iCs/>
          <w:color w:val="000000" w:themeColor="text1"/>
          <w:sz w:val="24"/>
          <w:szCs w:val="24"/>
        </w:rPr>
        <w:t>Stores</w:t>
      </w:r>
    </w:p>
    <w:p w:rsidRPr="00B21A33" w:rsidR="6A9B2556" w:rsidP="0DAA7D56" w:rsidRDefault="6A9B2556" w14:paraId="2D34273D" w14:textId="7462D2C3">
      <w:pPr>
        <w:spacing w:after="0" w:line="240" w:lineRule="auto"/>
        <w:jc w:val="center"/>
        <w:rPr>
          <w:rFonts w:ascii="Arial" w:hAnsi="Arial" w:eastAsia="Arial" w:cs="Arial"/>
          <w:i/>
          <w:iCs/>
          <w:color w:val="000000" w:themeColor="text1"/>
          <w:sz w:val="20"/>
          <w:szCs w:val="20"/>
        </w:rPr>
      </w:pPr>
    </w:p>
    <w:p w:rsidRPr="00B21A33" w:rsidR="002C04BD" w:rsidP="0DAA7D56" w:rsidRDefault="00AE643C" w14:paraId="74320085" w14:textId="7BEE77E7">
      <w:pPr>
        <w:spacing w:after="0" w:line="240" w:lineRule="auto"/>
        <w:rPr>
          <w:rFonts w:ascii="Arial" w:hAnsi="Arial" w:eastAsia="Arial" w:cs="Arial"/>
          <w:color w:val="000000" w:themeColor="text1"/>
        </w:rPr>
      </w:pPr>
      <w:r w:rsidRPr="00B21A33">
        <w:rPr>
          <w:rFonts w:ascii="Arial" w:hAnsi="Arial" w:cs="Arial"/>
        </w:rPr>
        <w:t>It’s the ultimate showdown between pop culture’s biggest creature icons as the world’s two most powerful forces of nature go head-to-head</w:t>
      </w:r>
      <w:r w:rsidRPr="00B21A33" w:rsidR="507FEB50">
        <w:rPr>
          <w:rFonts w:ascii="Arial" w:hAnsi="Arial" w:eastAsia="Arial" w:cs="Arial"/>
          <w:color w:val="000000" w:themeColor="text1"/>
        </w:rPr>
        <w:t xml:space="preserve"> in a</w:t>
      </w:r>
      <w:r w:rsidRPr="00B21A33" w:rsidR="00B03DEE">
        <w:rPr>
          <w:rFonts w:ascii="Arial" w:hAnsi="Arial" w:eastAsia="Arial" w:cs="Arial"/>
          <w:color w:val="000000" w:themeColor="text1"/>
        </w:rPr>
        <w:t>n epic</w:t>
      </w:r>
      <w:r w:rsidRPr="00B21A33" w:rsidR="507FEB50">
        <w:rPr>
          <w:rFonts w:ascii="Arial" w:hAnsi="Arial" w:eastAsia="Arial" w:cs="Arial"/>
          <w:color w:val="000000" w:themeColor="text1"/>
        </w:rPr>
        <w:t xml:space="preserve"> toy vs. toy battle to the finish: </w:t>
      </w:r>
      <w:r w:rsidRPr="00B21A33" w:rsidR="507FEB50">
        <w:rPr>
          <w:rFonts w:ascii="Arial" w:hAnsi="Arial" w:eastAsia="Arial" w:cs="Arial"/>
          <w:b/>
          <w:bCs/>
          <w:i/>
          <w:iCs/>
          <w:color w:val="000000" w:themeColor="text1"/>
        </w:rPr>
        <w:t>Godzilla vs. Kong.</w:t>
      </w:r>
    </w:p>
    <w:p w:rsidRPr="00B21A33" w:rsidR="002C04BD" w:rsidP="0DAA7D56" w:rsidRDefault="002C04BD" w14:paraId="150C762D" w14:textId="038503E5">
      <w:pPr>
        <w:spacing w:after="0" w:line="240" w:lineRule="auto"/>
        <w:rPr>
          <w:rFonts w:ascii="Arial" w:hAnsi="Arial" w:eastAsia="Arial" w:cs="Arial"/>
          <w:color w:val="000000" w:themeColor="text1"/>
        </w:rPr>
      </w:pPr>
    </w:p>
    <w:p w:rsidRPr="00B21A33" w:rsidR="00F85BB1" w:rsidP="73EFA15E" w:rsidRDefault="00437DEE" w14:paraId="2A841E74" w14:textId="563A822B">
      <w:pPr>
        <w:pStyle w:val="Normal"/>
        <w:spacing w:after="0" w:line="240" w:lineRule="auto"/>
        <w:rPr>
          <w:rFonts w:ascii="Arial" w:hAnsi="Arial" w:eastAsia="Arial" w:cs="Arial"/>
          <w:color w:val="000000" w:themeColor="text1"/>
        </w:rPr>
      </w:pPr>
      <w:r w:rsidRPr="73EFA15E" w:rsidR="73EFA15E">
        <w:rPr>
          <w:rFonts w:ascii="Arial" w:hAnsi="Arial" w:eastAsia="Arial" w:cs="Arial"/>
          <w:color w:val="000000" w:themeColor="text1" w:themeTint="FF" w:themeShade="FF"/>
        </w:rPr>
        <w:t xml:space="preserve">This thrilling clash pits Godzilla, King of the Monsters, with his </w:t>
      </w:r>
      <w:r w:rsidRPr="73EFA15E" w:rsidR="73EFA15E">
        <w:rPr>
          <w:rFonts w:ascii="Arial" w:hAnsi="Arial" w:eastAsia="Arial" w:cs="Arial"/>
          <w:b w:val="0"/>
          <w:bCs w:val="0"/>
          <w:i w:val="0"/>
          <w:iCs w:val="0"/>
          <w:noProof w:val="0"/>
          <w:color w:val="222222"/>
          <w:sz w:val="22"/>
          <w:szCs w:val="22"/>
          <w:lang w:val="en-US"/>
        </w:rPr>
        <w:t>heat ray attack</w:t>
      </w:r>
      <w:r w:rsidRPr="73EFA15E" w:rsidR="73EFA15E">
        <w:rPr>
          <w:rFonts w:ascii="Arial" w:hAnsi="Arial" w:eastAsia="Arial" w:cs="Arial"/>
          <w:color w:val="000000" w:themeColor="text1" w:themeTint="FF" w:themeShade="FF"/>
        </w:rPr>
        <w:t xml:space="preserve"> and crushing presence, against the mammoth and unyielding protector of Skull Island, the mighty Kong. As featured in the forthcoming “Godzilla vs. Kong” epic action adventure, the monster battle between the two will rage across land, sea and air, and plunge into the depths of our world when the spectacular secret realm of the Titans, known as Hollow Earth, is discovered.</w:t>
      </w:r>
    </w:p>
    <w:p w:rsidRPr="00B21A33" w:rsidR="00116191" w:rsidP="0DAA7D56" w:rsidRDefault="00116191" w14:paraId="122862FE" w14:textId="272AD0CF">
      <w:pPr>
        <w:spacing w:after="0" w:line="240" w:lineRule="auto"/>
        <w:rPr>
          <w:rFonts w:ascii="Arial" w:hAnsi="Arial" w:eastAsia="Arial" w:cs="Arial"/>
          <w:color w:val="000000" w:themeColor="text1"/>
        </w:rPr>
      </w:pPr>
    </w:p>
    <w:p w:rsidRPr="00B21A33" w:rsidR="004B3E7A" w:rsidP="507FEB50" w:rsidRDefault="000B42EF" w14:paraId="1F7C25FA" w14:textId="196FB6CC">
      <w:pPr>
        <w:spacing w:after="0" w:line="240" w:lineRule="auto"/>
        <w:rPr>
          <w:rFonts w:ascii="Arial" w:hAnsi="Arial" w:eastAsia="Arial" w:cs="Arial"/>
          <w:b/>
          <w:bCs/>
          <w:i/>
          <w:iCs/>
          <w:color w:val="000000" w:themeColor="text1"/>
        </w:rPr>
      </w:pPr>
      <w:r w:rsidRPr="00B21A33">
        <w:rPr>
          <w:rFonts w:ascii="Arial" w:hAnsi="Arial" w:eastAsia="Arial" w:cs="Arial"/>
          <w:color w:val="000000" w:themeColor="text1"/>
        </w:rPr>
        <w:t>Now</w:t>
      </w:r>
      <w:r w:rsidRPr="00B21A33" w:rsidR="507FEB50">
        <w:rPr>
          <w:rFonts w:ascii="Arial" w:hAnsi="Arial" w:eastAsia="Arial" w:cs="Arial"/>
          <w:color w:val="000000" w:themeColor="text1"/>
        </w:rPr>
        <w:t xml:space="preserve">, as the first wave of </w:t>
      </w:r>
      <w:r w:rsidRPr="00B21A33" w:rsidR="507FEB50">
        <w:rPr>
          <w:rFonts w:ascii="Arial" w:hAnsi="Arial" w:eastAsia="Arial" w:cs="Arial"/>
          <w:b/>
          <w:bCs/>
          <w:i/>
          <w:iCs/>
          <w:color w:val="000000" w:themeColor="text1"/>
        </w:rPr>
        <w:t>Godzilla vs. Kong</w:t>
      </w:r>
      <w:r w:rsidRPr="00B21A33">
        <w:rPr>
          <w:rFonts w:ascii="Arial" w:hAnsi="Arial" w:eastAsia="Arial" w:cs="Arial"/>
          <w:bCs/>
          <w:i/>
          <w:iCs/>
          <w:color w:val="000000" w:themeColor="text1"/>
        </w:rPr>
        <w:t>-</w:t>
      </w:r>
      <w:r w:rsidRPr="00B21A33">
        <w:rPr>
          <w:rFonts w:ascii="Arial" w:hAnsi="Arial" w:eastAsia="Arial" w:cs="Arial"/>
          <w:bCs/>
          <w:iCs/>
          <w:color w:val="000000" w:themeColor="text1"/>
        </w:rPr>
        <w:t>themed</w:t>
      </w:r>
      <w:r w:rsidRPr="00B21A33" w:rsidR="507FEB50">
        <w:rPr>
          <w:rFonts w:ascii="Arial" w:hAnsi="Arial" w:eastAsia="Arial" w:cs="Arial"/>
          <w:b/>
          <w:bCs/>
          <w:i/>
          <w:iCs/>
          <w:color w:val="000000" w:themeColor="text1"/>
        </w:rPr>
        <w:t xml:space="preserve"> </w:t>
      </w:r>
      <w:r w:rsidRPr="00B21A33" w:rsidR="507FEB50">
        <w:rPr>
          <w:rFonts w:ascii="Arial" w:hAnsi="Arial" w:eastAsia="Arial" w:cs="Arial"/>
          <w:color w:val="000000" w:themeColor="text1"/>
        </w:rPr>
        <w:t>action figures and collectibles hit store shelves</w:t>
      </w:r>
      <w:r w:rsidRPr="00B21A33">
        <w:rPr>
          <w:rFonts w:ascii="Arial" w:hAnsi="Arial" w:eastAsia="Arial" w:cs="Arial"/>
          <w:color w:val="000000" w:themeColor="text1"/>
        </w:rPr>
        <w:t>, it’s time to choose sides</w:t>
      </w:r>
      <w:r w:rsidRPr="00B21A33" w:rsidR="507FEB50">
        <w:rPr>
          <w:rFonts w:ascii="Arial" w:hAnsi="Arial" w:eastAsia="Arial" w:cs="Arial"/>
          <w:color w:val="000000" w:themeColor="text1"/>
        </w:rPr>
        <w:t xml:space="preserve">. </w:t>
      </w:r>
    </w:p>
    <w:p w:rsidRPr="00B21A33" w:rsidR="004B3E7A" w:rsidP="507FEB50" w:rsidRDefault="004B3E7A" w14:paraId="6C2903D1" w14:textId="212B4FB0">
      <w:pPr>
        <w:spacing w:after="0" w:line="240" w:lineRule="auto"/>
        <w:rPr>
          <w:rFonts w:ascii="Arial" w:hAnsi="Arial" w:eastAsia="Arial" w:cs="Arial"/>
          <w:color w:val="000000" w:themeColor="text1"/>
        </w:rPr>
      </w:pPr>
    </w:p>
    <w:p w:rsidRPr="00B21A33" w:rsidR="00116191" w:rsidP="507FEB50" w:rsidRDefault="00AF3B41" w14:paraId="351A063E" w14:textId="4EBB2993">
      <w:pPr>
        <w:spacing w:after="0" w:line="240" w:lineRule="auto"/>
        <w:rPr>
          <w:rFonts w:ascii="Arial" w:hAnsi="Arial" w:eastAsia="Arial" w:cs="Arial"/>
          <w:color w:val="000000" w:themeColor="text1"/>
        </w:rPr>
      </w:pPr>
      <w:r w:rsidRPr="00B21A33">
        <w:rPr>
          <w:rFonts w:ascii="Arial" w:hAnsi="Arial" w:eastAsia="Arial" w:cs="Arial"/>
          <w:color w:val="000000" w:themeColor="text1"/>
        </w:rPr>
        <w:t xml:space="preserve">Rolling </w:t>
      </w:r>
      <w:r w:rsidRPr="00B21A33" w:rsidR="000B42EF">
        <w:rPr>
          <w:rFonts w:ascii="Arial" w:hAnsi="Arial" w:eastAsia="Arial" w:cs="Arial"/>
          <w:color w:val="000000" w:themeColor="text1"/>
        </w:rPr>
        <w:t xml:space="preserve">out exclusively at Walmart, </w:t>
      </w:r>
      <w:r w:rsidRPr="00B21A33">
        <w:rPr>
          <w:rFonts w:ascii="Arial" w:hAnsi="Arial" w:eastAsia="Arial" w:cs="Arial"/>
          <w:color w:val="000000" w:themeColor="text1"/>
        </w:rPr>
        <w:t xml:space="preserve">the new movie collection debuts this fall alongside Playmates’ </w:t>
      </w:r>
      <w:r w:rsidRPr="00B21A33" w:rsidR="00085729">
        <w:rPr>
          <w:rFonts w:ascii="Arial" w:hAnsi="Arial" w:eastAsia="Arial" w:cs="Arial"/>
          <w:color w:val="000000" w:themeColor="text1"/>
        </w:rPr>
        <w:t>line of</w:t>
      </w:r>
      <w:r w:rsidRPr="00B21A33" w:rsidR="507FEB50">
        <w:rPr>
          <w:rFonts w:ascii="Arial" w:hAnsi="Arial" w:eastAsia="Arial" w:cs="Arial"/>
          <w:color w:val="000000" w:themeColor="text1"/>
        </w:rPr>
        <w:t xml:space="preserve"> Classic Monsters from Toho’s </w:t>
      </w:r>
      <w:r w:rsidRPr="00B21A33">
        <w:rPr>
          <w:rFonts w:ascii="Arial" w:hAnsi="Arial" w:eastAsia="Arial" w:cs="Arial"/>
          <w:color w:val="000000" w:themeColor="text1"/>
        </w:rPr>
        <w:t xml:space="preserve">universe </w:t>
      </w:r>
      <w:r w:rsidRPr="00B21A33" w:rsidR="507FEB50">
        <w:rPr>
          <w:rFonts w:ascii="Arial" w:hAnsi="Arial" w:eastAsia="Arial" w:cs="Arial"/>
          <w:color w:val="000000" w:themeColor="text1"/>
        </w:rPr>
        <w:t>– including Godzilla, Gigan, Destoroyah</w:t>
      </w:r>
      <w:r w:rsidRPr="00B21A33" w:rsidR="00105BB0">
        <w:rPr>
          <w:rFonts w:ascii="Arial" w:hAnsi="Arial" w:eastAsia="Arial" w:cs="Arial"/>
          <w:color w:val="000000" w:themeColor="text1"/>
        </w:rPr>
        <w:t>, Mechagodzilla, King Ghidorah</w:t>
      </w:r>
      <w:r w:rsidRPr="00B21A33" w:rsidR="507FEB50">
        <w:rPr>
          <w:rFonts w:ascii="Arial" w:hAnsi="Arial" w:eastAsia="Arial" w:cs="Arial"/>
          <w:color w:val="000000" w:themeColor="text1"/>
        </w:rPr>
        <w:t xml:space="preserve"> and others</w:t>
      </w:r>
      <w:r w:rsidR="00A846F8">
        <w:rPr>
          <w:rFonts w:ascii="Arial" w:hAnsi="Arial" w:eastAsia="Arial" w:cs="Arial"/>
          <w:color w:val="000000" w:themeColor="text1"/>
        </w:rPr>
        <w:t xml:space="preserve">, which </w:t>
      </w:r>
      <w:r w:rsidRPr="00B21A33" w:rsidR="507FEB50">
        <w:rPr>
          <w:rFonts w:ascii="Arial" w:hAnsi="Arial" w:eastAsia="Arial" w:cs="Arial"/>
          <w:color w:val="000000" w:themeColor="text1"/>
        </w:rPr>
        <w:t>are now</w:t>
      </w:r>
      <w:r w:rsidRPr="00B21A33" w:rsidR="00316437">
        <w:rPr>
          <w:rFonts w:ascii="Arial" w:hAnsi="Arial" w:eastAsia="Arial" w:cs="Arial"/>
          <w:color w:val="000000" w:themeColor="text1"/>
        </w:rPr>
        <w:t xml:space="preserve"> </w:t>
      </w:r>
      <w:r w:rsidRPr="00B21A33">
        <w:rPr>
          <w:rFonts w:ascii="Arial" w:hAnsi="Arial" w:eastAsia="Arial" w:cs="Arial"/>
          <w:color w:val="000000" w:themeColor="text1"/>
        </w:rPr>
        <w:t>on shelves</w:t>
      </w:r>
      <w:r w:rsidR="009B372F">
        <w:rPr>
          <w:rFonts w:ascii="Arial" w:hAnsi="Arial" w:eastAsia="Arial" w:cs="Arial"/>
          <w:color w:val="000000" w:themeColor="text1"/>
        </w:rPr>
        <w:t>.</w:t>
      </w:r>
    </w:p>
    <w:p w:rsidRPr="00B21A33" w:rsidR="002C04BD" w:rsidP="0DAA7D56" w:rsidRDefault="002C04BD" w14:paraId="4055D88B" w14:textId="0C63E184">
      <w:pPr>
        <w:spacing w:after="0" w:line="240" w:lineRule="auto"/>
        <w:rPr>
          <w:rFonts w:ascii="Arial" w:hAnsi="Arial" w:eastAsia="Arial" w:cs="Arial"/>
          <w:b/>
          <w:bCs/>
          <w:i/>
          <w:iCs/>
          <w:color w:val="000000" w:themeColor="text1"/>
        </w:rPr>
      </w:pPr>
    </w:p>
    <w:p w:rsidRPr="00B21A33" w:rsidR="000E0A20" w:rsidP="000E0A20" w:rsidRDefault="000E0A20" w14:paraId="648F8238" w14:textId="2DCE1EEC">
      <w:pPr>
        <w:spacing w:after="0" w:line="240" w:lineRule="auto"/>
        <w:rPr>
          <w:rFonts w:ascii="Arial" w:hAnsi="Arial" w:eastAsia="Arial" w:cs="Arial"/>
          <w:b/>
          <w:bCs/>
          <w:i/>
          <w:iCs/>
          <w:color w:val="000000" w:themeColor="text1"/>
        </w:rPr>
      </w:pPr>
    </w:p>
    <w:p w:rsidRPr="00B21A33" w:rsidR="000E0A20" w:rsidP="000E0A20" w:rsidRDefault="000E0A20" w14:paraId="7083964D" w14:textId="77777777">
      <w:pPr>
        <w:spacing w:after="0" w:line="240" w:lineRule="auto"/>
        <w:rPr>
          <w:rFonts w:ascii="Arial" w:hAnsi="Arial" w:eastAsia="Arial" w:cs="Arial"/>
          <w:b/>
          <w:bCs/>
          <w:i/>
          <w:iCs/>
          <w:color w:val="000000" w:themeColor="text1"/>
        </w:rPr>
        <w:sectPr w:rsidRPr="00B21A33" w:rsidR="000E0A20" w:rsidSect="00B21A33">
          <w:type w:val="continuous"/>
          <w:pgSz w:w="12240" w:h="15840" w:orient="portrait"/>
          <w:pgMar w:top="720" w:right="1440" w:bottom="1080" w:left="1440" w:header="720" w:footer="720" w:gutter="0"/>
          <w:cols w:space="720"/>
          <w:titlePg/>
          <w:docGrid w:linePitch="360"/>
        </w:sectPr>
      </w:pPr>
    </w:p>
    <w:p w:rsidRPr="00B21A33" w:rsidR="00B21A33" w:rsidP="00B21A33" w:rsidRDefault="00B21A33" w14:paraId="4823764D" w14:textId="77777777">
      <w:pPr>
        <w:spacing w:after="0" w:line="240" w:lineRule="auto"/>
        <w:rPr>
          <w:rFonts w:ascii="Arial" w:hAnsi="Arial" w:eastAsia="Arial" w:cs="Arial"/>
          <w:b/>
          <w:bCs/>
          <w:u w:val="single"/>
        </w:rPr>
      </w:pPr>
      <w:r w:rsidRPr="00B21A33">
        <w:rPr>
          <w:rFonts w:ascii="Arial" w:hAnsi="Arial" w:eastAsia="Arial" w:cs="Arial"/>
          <w:b/>
          <w:bCs/>
          <w:u w:val="single"/>
        </w:rPr>
        <w:t>6-Inch Action Figures</w:t>
      </w:r>
    </w:p>
    <w:p w:rsidR="00B21A33" w:rsidP="00046784" w:rsidRDefault="00B21A33" w14:paraId="6F6A4651" w14:textId="77777777">
      <w:pPr>
        <w:spacing w:after="0" w:line="240" w:lineRule="auto"/>
        <w:rPr>
          <w:rFonts w:ascii="Arial" w:hAnsi="Arial" w:eastAsia="Times New Roman" w:cs="Arial"/>
          <w:b/>
          <w:bCs/>
          <w:i/>
          <w:iCs/>
          <w:color w:val="000000" w:themeColor="text1"/>
        </w:rPr>
      </w:pPr>
    </w:p>
    <w:p w:rsidRPr="00B21A33" w:rsidR="00046784" w:rsidP="00046784" w:rsidRDefault="009C779F" w14:paraId="0036945A" w14:textId="137E4D5B">
      <w:pPr>
        <w:spacing w:after="0" w:line="240" w:lineRule="auto"/>
        <w:rPr>
          <w:rFonts w:ascii="Arial" w:hAnsi="Arial" w:eastAsia="Times New Roman" w:cs="Arial"/>
          <w:color w:val="000000"/>
        </w:rPr>
      </w:pPr>
      <w:r w:rsidRPr="00B21A33">
        <w:rPr>
          <w:rFonts w:ascii="Arial" w:hAnsi="Arial" w:cs="Arial"/>
          <w:noProof/>
        </w:rPr>
        <w:drawing>
          <wp:anchor distT="0" distB="0" distL="114300" distR="114300" simplePos="0" relativeHeight="251666432" behindDoc="0" locked="0" layoutInCell="1" allowOverlap="1" wp14:anchorId="3B29402D" wp14:editId="45A6282D">
            <wp:simplePos x="0" y="0"/>
            <wp:positionH relativeFrom="column">
              <wp:posOffset>1595129</wp:posOffset>
            </wp:positionH>
            <wp:positionV relativeFrom="paragraph">
              <wp:posOffset>908770</wp:posOffset>
            </wp:positionV>
            <wp:extent cx="1371600" cy="1371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73EFA15E" w:rsidR="507FEB50">
        <w:rPr>
          <w:rFonts w:ascii="Arial" w:hAnsi="Arial" w:eastAsia="Times New Roman" w:cs="Arial"/>
          <w:b w:val="1"/>
          <w:bCs w:val="1"/>
          <w:i w:val="1"/>
          <w:iCs w:val="1"/>
          <w:color w:val="000000" w:themeColor="text1"/>
        </w:rPr>
        <w:t>Godzilla vs. Kong</w:t>
      </w:r>
      <w:r w:rsidRPr="00B21A33">
        <w:rPr>
          <w:rFonts w:ascii="Arial" w:hAnsi="Arial" w:eastAsia="Times New Roman" w:cs="Arial"/>
          <w:b/>
          <w:bCs/>
          <w:i/>
          <w:iCs/>
          <w:color w:val="000000" w:themeColor="text1"/>
        </w:rPr>
        <w:br/>
      </w:r>
      <w:r w:rsidRPr="00B21A33" w:rsidR="507FEB50">
        <w:rPr>
          <w:rFonts w:ascii="Arial" w:hAnsi="Arial" w:eastAsia="Times New Roman" w:cs="Arial"/>
          <w:b w:val="1"/>
          <w:bCs w:val="1"/>
          <w:color w:val="000000" w:themeColor="text1"/>
        </w:rPr>
        <w:t>6" Basic Godzilla Heat Ray Figure</w:t>
      </w:r>
      <w:r w:rsidRPr="00B21A33" w:rsidR="507FEB50">
        <w:rPr>
          <w:rFonts w:ascii="Arial" w:hAnsi="Arial" w:eastAsia="Arial" w:cs="Arial"/>
          <w:b w:val="1"/>
          <w:bCs w:val="1"/>
          <w:color w:val="000000" w:themeColor="text1"/>
        </w:rPr>
        <w:t xml:space="preserve"> </w:t>
      </w:r>
      <w:r w:rsidRPr="00B21A33" w:rsidR="507FEB50">
        <w:rPr>
          <w:rFonts w:ascii="Arial" w:hAnsi="Arial" w:eastAsia="Times New Roman" w:cs="Arial"/>
          <w:b w:val="1"/>
          <w:bCs w:val="1"/>
          <w:color w:val="000000" w:themeColor="text1"/>
        </w:rPr>
        <w:t xml:space="preserve">– </w:t>
      </w:r>
      <w:r w:rsidRPr="00B21A33" w:rsidR="507FEB50">
        <w:rPr>
          <w:rFonts w:ascii="Arial" w:hAnsi="Arial" w:eastAsia="Times New Roman" w:cs="Arial"/>
          <w:color w:val="000000" w:themeColor="text1"/>
        </w:rPr>
        <w:t xml:space="preserve">Harness the awesome power of Godzilla's thunderous roar and devastating tail-swipe as the </w:t>
      </w:r>
      <w:r w:rsidRPr="00B21A33" w:rsidR="00AF3B41">
        <w:rPr>
          <w:rFonts w:ascii="Arial" w:hAnsi="Arial" w:eastAsia="Times New Roman" w:cs="Arial"/>
          <w:color w:val="000000" w:themeColor="text1"/>
        </w:rPr>
        <w:t>K</w:t>
      </w:r>
      <w:r w:rsidRPr="00B21A33" w:rsidR="507FEB50">
        <w:rPr>
          <w:rFonts w:ascii="Arial" w:hAnsi="Arial" w:eastAsia="Times New Roman" w:cs="Arial"/>
          <w:color w:val="000000" w:themeColor="text1"/>
        </w:rPr>
        <w:t xml:space="preserve">ing of the </w:t>
      </w:r>
      <w:r w:rsidRPr="00B21A33" w:rsidR="00AF3B41">
        <w:rPr>
          <w:rFonts w:ascii="Arial" w:hAnsi="Arial" w:eastAsia="Times New Roman" w:cs="Arial"/>
          <w:color w:val="000000" w:themeColor="text1"/>
        </w:rPr>
        <w:t>M</w:t>
      </w:r>
      <w:r w:rsidRPr="00B21A33" w:rsidR="507FEB50">
        <w:rPr>
          <w:rFonts w:ascii="Arial" w:hAnsi="Arial" w:eastAsia="Times New Roman" w:cs="Arial"/>
          <w:color w:val="000000" w:themeColor="text1"/>
        </w:rPr>
        <w:t>onsters battles Kong to settle an ancient rivalry. This figure comes with a</w:t>
      </w:r>
      <w:r w:rsidRPr="00B21A33" w:rsidR="00EE4655">
        <w:rPr>
          <w:rFonts w:ascii="Arial" w:hAnsi="Arial" w:eastAsia="Times New Roman" w:cs="Arial"/>
          <w:color w:val="000000" w:themeColor="text1"/>
        </w:rPr>
        <w:t xml:space="preserve"> heat ray accessory and </w:t>
      </w:r>
      <w:r w:rsidRPr="00B21A33" w:rsidR="507FEB50">
        <w:rPr>
          <w:rFonts w:ascii="Arial" w:hAnsi="Arial" w:eastAsia="Times New Roman" w:cs="Arial"/>
          <w:color w:val="000000" w:themeColor="text1"/>
        </w:rPr>
        <w:t xml:space="preserve">"battle damage" feature – remove to reveal the powerful impact of monster battles. </w:t>
      </w:r>
      <w:r w:rsidRPr="00B21A33" w:rsidR="507FEB50">
        <w:rPr>
          <w:rFonts w:ascii="Arial" w:hAnsi="Arial" w:eastAsia="Times New Roman" w:cs="Arial"/>
          <w:b w:val="1"/>
          <w:bCs w:val="1"/>
          <w:color w:val="000000" w:themeColor="text1"/>
        </w:rPr>
        <w:t>$9.97.</w:t>
      </w:r>
      <w:r w:rsidRPr="00B21A33" w:rsidR="507FEB50">
        <w:rPr>
          <w:rFonts w:ascii="Arial" w:hAnsi="Arial" w:cs="Arial"/>
        </w:rPr>
        <w:t xml:space="preserve"> </w:t>
      </w:r>
    </w:p>
    <w:p w:rsidRPr="00B21A33" w:rsidR="000E0A20" w:rsidP="000E0A20" w:rsidRDefault="000E0A20" w14:paraId="7CB981F8" w14:textId="7B288CD8">
      <w:pPr>
        <w:spacing w:after="0" w:line="240" w:lineRule="auto"/>
        <w:rPr>
          <w:rFonts w:ascii="Arial" w:hAnsi="Arial" w:eastAsia="Times New Roman" w:cs="Arial"/>
          <w:b/>
          <w:bCs/>
          <w:i/>
          <w:iCs/>
          <w:color w:val="000000" w:themeColor="text1"/>
        </w:rPr>
      </w:pPr>
    </w:p>
    <w:p w:rsidR="00B21A33" w:rsidP="000E0A20" w:rsidRDefault="00B21A33" w14:paraId="5CC418D6" w14:textId="77777777">
      <w:pPr>
        <w:spacing w:after="0" w:line="240" w:lineRule="auto"/>
        <w:rPr>
          <w:rFonts w:ascii="Arial" w:hAnsi="Arial" w:eastAsia="Times New Roman" w:cs="Arial"/>
          <w:b/>
          <w:bCs/>
          <w:i/>
          <w:iCs/>
          <w:color w:val="000000" w:themeColor="text1"/>
        </w:rPr>
      </w:pPr>
    </w:p>
    <w:p w:rsidR="00B21A33" w:rsidP="000E0A20" w:rsidRDefault="00B21A33" w14:paraId="2C1059C1" w14:textId="77777777">
      <w:pPr>
        <w:spacing w:after="0" w:line="240" w:lineRule="auto"/>
        <w:rPr>
          <w:rFonts w:ascii="Arial" w:hAnsi="Arial" w:eastAsia="Times New Roman" w:cs="Arial"/>
          <w:b/>
          <w:bCs/>
          <w:i/>
          <w:iCs/>
          <w:color w:val="000000" w:themeColor="text1"/>
        </w:rPr>
      </w:pPr>
    </w:p>
    <w:p w:rsidR="00B21A33" w:rsidP="000E0A20" w:rsidRDefault="00B21A33" w14:paraId="3D71BC76" w14:textId="07D1F2DD">
      <w:pPr>
        <w:spacing w:after="0" w:line="240" w:lineRule="auto"/>
        <w:rPr>
          <w:rFonts w:ascii="Arial" w:hAnsi="Arial" w:eastAsia="Times New Roman" w:cs="Arial"/>
          <w:b/>
          <w:bCs/>
          <w:i/>
          <w:iCs/>
          <w:color w:val="000000" w:themeColor="text1"/>
        </w:rPr>
      </w:pPr>
    </w:p>
    <w:p w:rsidR="00B9153C" w:rsidP="000E0A20" w:rsidRDefault="00B9153C" w14:paraId="3DF6F511" w14:textId="09B558D3">
      <w:pPr>
        <w:spacing w:after="0" w:line="240" w:lineRule="auto"/>
        <w:rPr>
          <w:rFonts w:ascii="Arial" w:hAnsi="Arial" w:eastAsia="Times New Roman" w:cs="Arial"/>
          <w:b/>
          <w:bCs/>
          <w:i/>
          <w:iCs/>
          <w:color w:val="000000" w:themeColor="text1"/>
        </w:rPr>
      </w:pPr>
    </w:p>
    <w:p w:rsidRPr="00B21A33" w:rsidR="00B27725" w:rsidP="000E0A20" w:rsidRDefault="009C779F" w14:paraId="5768CEBE" w14:textId="365EDA2F">
      <w:pPr>
        <w:spacing w:after="0" w:line="240" w:lineRule="auto"/>
        <w:rPr>
          <w:rFonts w:ascii="Arial" w:hAnsi="Arial" w:eastAsia="Times New Roman" w:cs="Arial"/>
          <w:color w:val="000000"/>
        </w:rPr>
      </w:pPr>
      <w:r w:rsidRPr="00B21A33">
        <w:rPr>
          <w:rFonts w:ascii="Arial" w:hAnsi="Arial" w:cs="Arial"/>
          <w:noProof/>
        </w:rPr>
        <w:drawing>
          <wp:anchor distT="0" distB="0" distL="114300" distR="114300" simplePos="0" relativeHeight="251664384" behindDoc="0" locked="0" layoutInCell="1" allowOverlap="1" wp14:anchorId="5E29BD50" wp14:editId="0878078A">
            <wp:simplePos x="0" y="0"/>
            <wp:positionH relativeFrom="column">
              <wp:posOffset>-225634</wp:posOffset>
            </wp:positionH>
            <wp:positionV relativeFrom="paragraph">
              <wp:posOffset>925394</wp:posOffset>
            </wp:positionV>
            <wp:extent cx="1371600"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73EFA15E" w:rsidR="000E0A20">
        <w:rPr>
          <w:rFonts w:ascii="Arial" w:hAnsi="Arial" w:eastAsia="Times New Roman" w:cs="Arial"/>
          <w:b w:val="1"/>
          <w:bCs w:val="1"/>
          <w:i w:val="1"/>
          <w:iCs w:val="1"/>
          <w:color w:val="000000" w:themeColor="text1"/>
        </w:rPr>
        <w:t>Godzilla vs. Kong</w:t>
      </w:r>
      <w:r w:rsidRPr="00B21A33">
        <w:rPr>
          <w:rFonts w:ascii="Arial" w:hAnsi="Arial" w:eastAsia="Times New Roman" w:cs="Arial"/>
          <w:b/>
          <w:bCs/>
          <w:i/>
          <w:iCs/>
          <w:color w:val="000000" w:themeColor="text1"/>
        </w:rPr>
        <w:br/>
      </w:r>
      <w:r w:rsidRPr="00B21A33" w:rsidR="000E0A20">
        <w:rPr>
          <w:rFonts w:ascii="Arial" w:hAnsi="Arial" w:eastAsia="Times New Roman" w:cs="Arial"/>
          <w:b w:val="1"/>
          <w:bCs w:val="1"/>
          <w:color w:val="000000" w:themeColor="text1"/>
        </w:rPr>
        <w:t xml:space="preserve">6" Basic Kong with Battle-Axe Figure – </w:t>
      </w:r>
      <w:r w:rsidRPr="00B21A33" w:rsidR="000E0A20">
        <w:rPr>
          <w:rFonts w:ascii="Arial" w:hAnsi="Arial" w:eastAsia="Times New Roman" w:cs="Arial"/>
          <w:color w:val="000000" w:themeColor="text1"/>
        </w:rPr>
        <w:t xml:space="preserve">Feel the mighty strength of Kong as he enters the ultimate battle royale against Godzilla with bone-crushing primal strength and a legendary new weapon fit for a king. This figure comes with a </w:t>
      </w:r>
      <w:r w:rsidRPr="00B21A33" w:rsidR="00EE4655">
        <w:rPr>
          <w:rFonts w:ascii="Arial" w:hAnsi="Arial" w:eastAsia="Times New Roman" w:cs="Arial"/>
          <w:color w:val="000000" w:themeColor="text1"/>
        </w:rPr>
        <w:t xml:space="preserve">Battle-Axe accessory and </w:t>
      </w:r>
      <w:r w:rsidRPr="00B21A33" w:rsidR="000E0A20">
        <w:rPr>
          <w:rFonts w:ascii="Arial" w:hAnsi="Arial" w:eastAsia="Times New Roman" w:cs="Arial"/>
          <w:color w:val="000000" w:themeColor="text1"/>
        </w:rPr>
        <w:t>"battle damage" feature – remove to reveal the powerful impact of monster battles.</w:t>
      </w:r>
      <w:r w:rsidRPr="00B21A33" w:rsidR="000E0A20">
        <w:rPr>
          <w:rFonts w:ascii="Arial" w:hAnsi="Arial" w:eastAsia="Times New Roman" w:cs="Arial"/>
          <w:b w:val="1"/>
          <w:bCs w:val="1"/>
          <w:color w:val="000000" w:themeColor="text1"/>
        </w:rPr>
        <w:t xml:space="preserve"> $9.97.</w:t>
      </w:r>
    </w:p>
    <w:p w:rsidRPr="00B21A33" w:rsidR="005073F7" w:rsidP="00B21A33" w:rsidRDefault="00B21A33" w14:paraId="68140774" w14:textId="74AB4E04">
      <w:pPr>
        <w:rPr>
          <w:rFonts w:ascii="Arial" w:hAnsi="Arial" w:eastAsia="Arial" w:cs="Arial"/>
          <w:b/>
          <w:bCs/>
          <w:u w:val="single"/>
        </w:rPr>
      </w:pPr>
      <w:r>
        <w:rPr>
          <w:rFonts w:ascii="Arial" w:hAnsi="Arial" w:eastAsia="Arial" w:cs="Arial"/>
          <w:b/>
          <w:bCs/>
          <w:u w:val="single"/>
        </w:rPr>
        <w:br w:type="column"/>
      </w:r>
      <w:r w:rsidRPr="00B21A33" w:rsidR="005073F7">
        <w:rPr>
          <w:rFonts w:ascii="Arial" w:hAnsi="Arial" w:eastAsia="Arial" w:cs="Arial"/>
          <w:b/>
          <w:bCs/>
          <w:u w:val="single"/>
        </w:rPr>
        <w:t>11-Inch Giant Figures</w:t>
      </w:r>
    </w:p>
    <w:p w:rsidRPr="00B21A33" w:rsidR="005073F7" w:rsidP="0DAA7D56" w:rsidRDefault="00B9153C" w14:paraId="548F77FF" w14:textId="3FD91456">
      <w:pPr>
        <w:spacing w:after="0" w:line="240" w:lineRule="auto"/>
        <w:rPr>
          <w:rFonts w:ascii="Arial" w:hAnsi="Arial" w:eastAsia="Arial" w:cs="Arial"/>
          <w:b/>
          <w:bCs/>
        </w:rPr>
      </w:pPr>
      <w:r w:rsidRPr="00B21A33">
        <w:rPr>
          <w:rFonts w:ascii="Arial" w:hAnsi="Arial" w:cs="Arial"/>
          <w:noProof/>
        </w:rPr>
        <w:drawing>
          <wp:anchor distT="0" distB="0" distL="114300" distR="114300" simplePos="0" relativeHeight="251657728" behindDoc="1" locked="0" layoutInCell="1" allowOverlap="1" wp14:anchorId="1CD2D633" wp14:editId="58E7B795">
            <wp:simplePos x="0" y="0"/>
            <wp:positionH relativeFrom="column">
              <wp:posOffset>2973070</wp:posOffset>
            </wp:positionH>
            <wp:positionV relativeFrom="paragraph">
              <wp:posOffset>74572</wp:posOffset>
            </wp:positionV>
            <wp:extent cx="13716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33" w:rsidR="009C779F">
        <w:rPr>
          <w:rFonts w:ascii="Arial" w:hAnsi="Arial" w:cs="Arial"/>
          <w:noProof/>
        </w:rPr>
        <w:drawing>
          <wp:anchor distT="0" distB="0" distL="114300" distR="114300" simplePos="0" relativeHeight="251658752" behindDoc="1" locked="0" layoutInCell="1" allowOverlap="1" wp14:anchorId="5E81C3A7" wp14:editId="0A013BD3">
            <wp:simplePos x="0" y="0"/>
            <wp:positionH relativeFrom="column">
              <wp:posOffset>1602105</wp:posOffset>
            </wp:positionH>
            <wp:positionV relativeFrom="paragraph">
              <wp:posOffset>71120</wp:posOffset>
            </wp:positionV>
            <wp:extent cx="1371600" cy="1371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21A33" w:rsidR="00046784" w:rsidP="507FEB50" w:rsidRDefault="507FEB50" w14:paraId="47B413D0" w14:textId="4D6006E7">
      <w:pPr>
        <w:spacing w:after="0" w:line="240" w:lineRule="auto"/>
        <w:rPr>
          <w:rFonts w:ascii="Arial" w:hAnsi="Arial" w:eastAsia="Times New Roman" w:cs="Arial"/>
          <w:b/>
          <w:bCs/>
          <w:color w:val="000000"/>
        </w:rPr>
      </w:pPr>
      <w:r w:rsidRPr="00B21A33">
        <w:rPr>
          <w:rFonts w:ascii="Arial" w:hAnsi="Arial" w:eastAsia="Times New Roman" w:cs="Arial"/>
          <w:b/>
          <w:bCs/>
          <w:i/>
          <w:iCs/>
          <w:color w:val="000000" w:themeColor="text1"/>
        </w:rPr>
        <w:t>Godzilla vs. Kong</w:t>
      </w:r>
      <w:r w:rsidR="006C5347">
        <w:rPr>
          <w:rFonts w:ascii="Arial" w:hAnsi="Arial" w:eastAsia="Times New Roman" w:cs="Arial"/>
          <w:b/>
          <w:bCs/>
          <w:i/>
          <w:iCs/>
          <w:color w:val="000000" w:themeColor="text1"/>
        </w:rPr>
        <w:br/>
      </w:r>
      <w:r w:rsidRPr="00B21A33">
        <w:rPr>
          <w:rFonts w:ascii="Arial" w:hAnsi="Arial" w:eastAsia="Times New Roman" w:cs="Arial"/>
          <w:b/>
          <w:bCs/>
          <w:color w:val="000000" w:themeColor="text1"/>
        </w:rPr>
        <w:t xml:space="preserve">11" Giant Godzilla Figure – </w:t>
      </w:r>
      <w:r w:rsidRPr="00B21A33">
        <w:rPr>
          <w:rFonts w:ascii="Arial" w:hAnsi="Arial" w:eastAsia="Times New Roman" w:cs="Arial"/>
          <w:color w:val="000000" w:themeColor="text1"/>
        </w:rPr>
        <w:t xml:space="preserve">Designed and sculpted based on the 2021 </w:t>
      </w:r>
      <w:r w:rsidRPr="00B21A33" w:rsidR="00305883">
        <w:rPr>
          <w:rFonts w:ascii="Arial" w:hAnsi="Arial" w:eastAsia="Times New Roman" w:cs="Arial"/>
          <w:color w:val="000000" w:themeColor="text1"/>
        </w:rPr>
        <w:t xml:space="preserve">action adventure </w:t>
      </w:r>
      <w:r w:rsidRPr="00B21A33">
        <w:rPr>
          <w:rFonts w:ascii="Arial" w:hAnsi="Arial" w:eastAsia="Times New Roman" w:cs="Arial"/>
          <w:color w:val="000000" w:themeColor="text1"/>
        </w:rPr>
        <w:t xml:space="preserve">movie. </w:t>
      </w:r>
      <w:r w:rsidRPr="00B21A33" w:rsidR="00EE4655">
        <w:rPr>
          <w:rFonts w:ascii="Arial" w:hAnsi="Arial" w:eastAsia="Times New Roman" w:cs="Arial"/>
          <w:color w:val="000000" w:themeColor="text1"/>
        </w:rPr>
        <w:t xml:space="preserve">Bring the epic battle to life with these giant-sized figures! </w:t>
      </w:r>
      <w:r w:rsidRPr="00B21A33">
        <w:rPr>
          <w:rFonts w:ascii="Arial" w:hAnsi="Arial" w:eastAsia="Times New Roman" w:cs="Arial"/>
          <w:b/>
          <w:bCs/>
          <w:color w:val="000000" w:themeColor="text1"/>
        </w:rPr>
        <w:t>$1</w:t>
      </w:r>
      <w:r w:rsidRPr="00B21A33" w:rsidR="009C779F">
        <w:rPr>
          <w:rFonts w:ascii="Arial" w:hAnsi="Arial" w:eastAsia="Times New Roman" w:cs="Arial"/>
          <w:b/>
          <w:bCs/>
          <w:color w:val="000000" w:themeColor="text1"/>
        </w:rPr>
        <w:t>9</w:t>
      </w:r>
      <w:r w:rsidRPr="00B21A33">
        <w:rPr>
          <w:rFonts w:ascii="Arial" w:hAnsi="Arial" w:eastAsia="Times New Roman" w:cs="Arial"/>
          <w:b/>
          <w:bCs/>
          <w:color w:val="000000" w:themeColor="text1"/>
        </w:rPr>
        <w:t>.97</w:t>
      </w:r>
    </w:p>
    <w:p w:rsidRPr="00B21A33" w:rsidR="00046784" w:rsidP="00046784" w:rsidRDefault="00046784" w14:paraId="6268F6D1" w14:textId="163AF857">
      <w:pPr>
        <w:spacing w:after="0" w:line="240" w:lineRule="auto"/>
        <w:jc w:val="center"/>
        <w:rPr>
          <w:rFonts w:ascii="Arial" w:hAnsi="Arial" w:eastAsia="Times New Roman" w:cs="Arial"/>
          <w:color w:val="000000"/>
        </w:rPr>
      </w:pPr>
      <w:r w:rsidRPr="00B21A33">
        <w:rPr>
          <w:rFonts w:ascii="Arial" w:hAnsi="Arial" w:eastAsia="Times New Roman" w:cs="Arial"/>
          <w:color w:val="000000"/>
        </w:rPr>
        <w:t xml:space="preserve"> </w:t>
      </w:r>
    </w:p>
    <w:p w:rsidR="00B21A33" w:rsidP="00EE4655" w:rsidRDefault="00B21A33" w14:paraId="69C6ABB9" w14:textId="52CFD7F4">
      <w:pPr>
        <w:spacing w:after="0" w:line="240" w:lineRule="auto"/>
        <w:rPr>
          <w:rFonts w:ascii="Arial" w:hAnsi="Arial" w:eastAsia="Times New Roman" w:cs="Arial"/>
          <w:b/>
          <w:bCs/>
          <w:i/>
          <w:iCs/>
          <w:color w:val="000000" w:themeColor="text1"/>
        </w:rPr>
      </w:pPr>
    </w:p>
    <w:p w:rsidR="00B9153C" w:rsidP="00EE4655" w:rsidRDefault="00B9153C" w14:paraId="4C9187AF" w14:textId="38A44BE0">
      <w:pPr>
        <w:spacing w:after="0" w:line="240" w:lineRule="auto"/>
        <w:rPr>
          <w:rFonts w:ascii="Arial" w:hAnsi="Arial" w:eastAsia="Times New Roman" w:cs="Arial"/>
          <w:b/>
          <w:bCs/>
          <w:i/>
          <w:iCs/>
          <w:color w:val="000000" w:themeColor="text1"/>
        </w:rPr>
      </w:pPr>
    </w:p>
    <w:p w:rsidR="00B9153C" w:rsidP="00EE4655" w:rsidRDefault="00B9153C" w14:paraId="11FFA14D" w14:textId="1B6FDF34">
      <w:pPr>
        <w:spacing w:after="0" w:line="240" w:lineRule="auto"/>
        <w:rPr>
          <w:rFonts w:ascii="Arial" w:hAnsi="Arial" w:eastAsia="Times New Roman" w:cs="Arial"/>
          <w:b/>
          <w:bCs/>
          <w:i/>
          <w:iCs/>
          <w:color w:val="000000" w:themeColor="text1"/>
        </w:rPr>
      </w:pPr>
    </w:p>
    <w:p w:rsidRPr="00B21A33" w:rsidR="00EE4655" w:rsidP="00EE4655" w:rsidRDefault="507FEB50" w14:paraId="1B6782CD" w14:textId="50A40823">
      <w:pPr>
        <w:spacing w:after="0" w:line="240" w:lineRule="auto"/>
        <w:rPr>
          <w:rFonts w:ascii="Arial" w:hAnsi="Arial" w:eastAsia="Times New Roman" w:cs="Arial"/>
          <w:b/>
          <w:bCs/>
          <w:color w:val="000000"/>
        </w:rPr>
      </w:pPr>
      <w:r w:rsidRPr="00B21A33">
        <w:rPr>
          <w:rFonts w:ascii="Arial" w:hAnsi="Arial" w:eastAsia="Times New Roman" w:cs="Arial"/>
          <w:b/>
          <w:bCs/>
          <w:i/>
          <w:iCs/>
          <w:color w:val="000000" w:themeColor="text1"/>
        </w:rPr>
        <w:t>Godzilla vs. Kong</w:t>
      </w:r>
      <w:r w:rsidR="006C5347">
        <w:rPr>
          <w:rFonts w:ascii="Arial" w:hAnsi="Arial" w:eastAsia="Times New Roman" w:cs="Arial"/>
          <w:b/>
          <w:bCs/>
          <w:i/>
          <w:iCs/>
          <w:color w:val="000000" w:themeColor="text1"/>
        </w:rPr>
        <w:br/>
      </w:r>
      <w:r w:rsidRPr="00B21A33">
        <w:rPr>
          <w:rFonts w:ascii="Arial" w:hAnsi="Arial" w:eastAsia="Times New Roman" w:cs="Arial"/>
          <w:b/>
          <w:bCs/>
          <w:color w:val="000000" w:themeColor="text1"/>
        </w:rPr>
        <w:t xml:space="preserve">11" Giant Kong Figure – </w:t>
      </w:r>
      <w:r w:rsidRPr="00B21A33">
        <w:rPr>
          <w:rFonts w:ascii="Arial" w:hAnsi="Arial" w:eastAsia="Times New Roman" w:cs="Arial"/>
          <w:color w:val="000000" w:themeColor="text1"/>
        </w:rPr>
        <w:t xml:space="preserve">Designed and sculpted based on the 2021 </w:t>
      </w:r>
      <w:r w:rsidRPr="00B21A33" w:rsidR="00305883">
        <w:rPr>
          <w:rFonts w:ascii="Arial" w:hAnsi="Arial" w:eastAsia="Times New Roman" w:cs="Arial"/>
          <w:color w:val="000000" w:themeColor="text1"/>
        </w:rPr>
        <w:t xml:space="preserve">action adventure </w:t>
      </w:r>
      <w:r w:rsidRPr="00B21A33">
        <w:rPr>
          <w:rFonts w:ascii="Arial" w:hAnsi="Arial" w:eastAsia="Times New Roman" w:cs="Arial"/>
          <w:color w:val="000000" w:themeColor="text1"/>
        </w:rPr>
        <w:t xml:space="preserve">movie. </w:t>
      </w:r>
      <w:r w:rsidRPr="00B21A33" w:rsidR="00EE4655">
        <w:rPr>
          <w:rFonts w:ascii="Arial" w:hAnsi="Arial" w:eastAsia="Times New Roman" w:cs="Arial"/>
          <w:color w:val="000000" w:themeColor="text1"/>
        </w:rPr>
        <w:t xml:space="preserve">Bring the epic battle to life with these giant-sized figures! </w:t>
      </w:r>
      <w:r w:rsidRPr="00B21A33" w:rsidR="00EE4655">
        <w:rPr>
          <w:rFonts w:ascii="Arial" w:hAnsi="Arial" w:eastAsia="Times New Roman" w:cs="Arial"/>
          <w:b/>
          <w:bCs/>
          <w:color w:val="000000" w:themeColor="text1"/>
        </w:rPr>
        <w:t>$19.97</w:t>
      </w:r>
    </w:p>
    <w:p w:rsidRPr="00B21A33" w:rsidR="00046784" w:rsidP="0DAA7D56" w:rsidRDefault="00046784" w14:paraId="0E87BBD9" w14:textId="00D3C2CC">
      <w:pPr>
        <w:spacing w:after="0" w:line="240" w:lineRule="auto"/>
        <w:rPr>
          <w:rFonts w:ascii="Arial" w:hAnsi="Arial" w:eastAsia="Arial" w:cs="Arial"/>
          <w:b/>
          <w:bCs/>
          <w:i/>
          <w:iCs/>
          <w:color w:val="000000" w:themeColor="text1"/>
        </w:rPr>
      </w:pPr>
    </w:p>
    <w:p w:rsidRPr="00B21A33" w:rsidR="009C779F" w:rsidP="0DAA7D56" w:rsidRDefault="009C779F" w14:paraId="52BB9756" w14:textId="38950FF9">
      <w:pPr>
        <w:spacing w:after="0" w:line="240" w:lineRule="auto"/>
        <w:rPr>
          <w:rFonts w:ascii="Arial" w:hAnsi="Arial" w:eastAsia="Arial" w:cs="Arial"/>
          <w:b/>
          <w:bCs/>
          <w:i/>
          <w:iCs/>
          <w:color w:val="000000" w:themeColor="text1"/>
        </w:rPr>
      </w:pPr>
    </w:p>
    <w:p w:rsidRPr="00B21A33" w:rsidR="009C779F" w:rsidP="0DAA7D56" w:rsidRDefault="009C779F" w14:paraId="1C53EEB2" w14:textId="0F01A431">
      <w:pPr>
        <w:spacing w:after="0" w:line="240" w:lineRule="auto"/>
        <w:rPr>
          <w:rFonts w:ascii="Arial" w:hAnsi="Arial" w:eastAsia="Arial" w:cs="Arial"/>
          <w:b/>
          <w:bCs/>
          <w:i/>
          <w:iCs/>
          <w:color w:val="000000" w:themeColor="text1"/>
        </w:rPr>
        <w:sectPr w:rsidRPr="00B21A33" w:rsidR="009C779F" w:rsidSect="00B21A33">
          <w:type w:val="continuous"/>
          <w:pgSz w:w="12240" w:h="15840" w:orient="portrait"/>
          <w:pgMar w:top="1080" w:right="1440" w:bottom="360" w:left="1440" w:header="720" w:footer="720" w:gutter="0"/>
          <w:cols w:space="720" w:num="2" w:sep="1"/>
          <w:titlePg/>
          <w:docGrid w:linePitch="360"/>
        </w:sectPr>
      </w:pPr>
    </w:p>
    <w:p w:rsidR="00B21A33" w:rsidP="0054487D" w:rsidRDefault="00B21A33" w14:paraId="7D90DD2B" w14:textId="77777777">
      <w:pPr>
        <w:spacing w:after="0" w:line="240" w:lineRule="auto"/>
        <w:rPr>
          <w:rFonts w:ascii="Arial" w:hAnsi="Arial" w:eastAsia="Arial" w:cs="Arial"/>
          <w:b/>
          <w:iCs/>
          <w:color w:val="000000" w:themeColor="text1"/>
          <w:u w:val="single"/>
        </w:rPr>
      </w:pPr>
    </w:p>
    <w:p w:rsidR="00B21A33" w:rsidP="0054487D" w:rsidRDefault="00B21A33" w14:paraId="3FE64E0A" w14:textId="77777777">
      <w:pPr>
        <w:spacing w:after="0" w:line="240" w:lineRule="auto"/>
        <w:rPr>
          <w:rFonts w:ascii="Arial" w:hAnsi="Arial" w:eastAsia="Arial" w:cs="Arial"/>
          <w:b/>
          <w:iCs/>
          <w:color w:val="000000" w:themeColor="text1"/>
          <w:u w:val="single"/>
        </w:rPr>
      </w:pPr>
    </w:p>
    <w:p w:rsidRPr="00B21A33" w:rsidR="0054487D" w:rsidP="0054487D" w:rsidRDefault="0054487D" w14:paraId="08E0F745" w14:textId="0078D3F8">
      <w:pPr>
        <w:spacing w:after="0" w:line="240" w:lineRule="auto"/>
        <w:rPr>
          <w:rFonts w:ascii="Arial" w:hAnsi="Arial" w:eastAsia="Arial" w:cs="Arial"/>
          <w:color w:val="000000" w:themeColor="text1"/>
        </w:rPr>
      </w:pPr>
      <w:r w:rsidRPr="00B21A33">
        <w:rPr>
          <w:rFonts w:ascii="Arial" w:hAnsi="Arial" w:eastAsia="Arial" w:cs="Arial"/>
          <w:b/>
          <w:iCs/>
          <w:color w:val="000000" w:themeColor="text1"/>
          <w:u w:val="single"/>
        </w:rPr>
        <w:t>About Playmates Toys</w:t>
      </w:r>
      <w:r w:rsidRPr="00B21A33">
        <w:rPr>
          <w:rFonts w:ascii="Arial" w:hAnsi="Arial" w:eastAsia="Arial" w:cs="Arial"/>
          <w:i/>
          <w:iCs/>
          <w:color w:val="000000" w:themeColor="text1"/>
        </w:rPr>
        <w:br/>
      </w:r>
      <w:r w:rsidRPr="00B21A33">
        <w:rPr>
          <w:rFonts w:ascii="Arial" w:hAnsi="Arial" w:eastAsia="Arial" w:cs="Arial"/>
          <w:iCs/>
          <w:color w:val="000000" w:themeColor="text1"/>
        </w:rPr>
        <w:t>With a history of over 50 years, Playmates Toys is today among the most well-respected and innovative marketing and distribution companies in the global toy industry</w:t>
      </w:r>
      <w:r w:rsidRPr="00B21A33" w:rsidR="00305883">
        <w:rPr>
          <w:rFonts w:ascii="Arial" w:hAnsi="Arial" w:eastAsia="Arial" w:cs="Arial"/>
          <w:iCs/>
          <w:color w:val="000000" w:themeColor="text1"/>
        </w:rPr>
        <w:t>,</w:t>
      </w:r>
      <w:r w:rsidRPr="00B21A33">
        <w:rPr>
          <w:rFonts w:ascii="Arial" w:hAnsi="Arial" w:eastAsia="Arial" w:cs="Arial"/>
          <w:iCs/>
          <w:color w:val="000000" w:themeColor="text1"/>
        </w:rPr>
        <w:t xml:space="preserve"> with a proven history in the creation of imaginative products as well as the development and management of profitable, long-term brand franchises. Key brands include Teenage Mutant Ninja Turtles, Power Players</w:t>
      </w:r>
      <w:r w:rsidRPr="00B21A33" w:rsidR="00305883">
        <w:rPr>
          <w:rFonts w:ascii="Arial" w:hAnsi="Arial" w:eastAsia="Arial" w:cs="Arial"/>
          <w:iCs/>
          <w:color w:val="000000" w:themeColor="text1"/>
        </w:rPr>
        <w:t>,</w:t>
      </w:r>
      <w:r w:rsidRPr="00B21A33">
        <w:rPr>
          <w:rFonts w:ascii="Arial" w:hAnsi="Arial" w:eastAsia="Arial" w:cs="Arial"/>
          <w:iCs/>
          <w:color w:val="000000" w:themeColor="text1"/>
        </w:rPr>
        <w:t xml:space="preserve"> and more. From its offices in Hong Kong and California, Playmates designs, develops, markets and distributes its products in over 80 countries worldwide. For more information, visit</w:t>
      </w:r>
      <w:r w:rsidR="00A846F8">
        <w:rPr>
          <w:rFonts w:ascii="Arial" w:hAnsi="Arial" w:eastAsia="Arial" w:cs="Arial"/>
          <w:iCs/>
          <w:color w:val="000000" w:themeColor="text1"/>
        </w:rPr>
        <w:t xml:space="preserve"> </w:t>
      </w:r>
      <w:hyperlink w:tgtFrame="_blank" w:history="1" r:id="rId15">
        <w:r w:rsidRPr="00B21A33" w:rsidR="00AE643C">
          <w:rPr>
            <w:rStyle w:val="Hyperlink"/>
            <w:rFonts w:ascii="Arial" w:hAnsi="Arial" w:eastAsia="Arial" w:cs="Arial"/>
            <w:iCs/>
          </w:rPr>
          <w:t>playmatestoys.com</w:t>
        </w:r>
      </w:hyperlink>
      <w:r w:rsidRPr="00B21A33">
        <w:rPr>
          <w:rFonts w:ascii="Arial" w:hAnsi="Arial" w:eastAsia="Arial" w:cs="Arial"/>
          <w:iCs/>
          <w:color w:val="000000" w:themeColor="text1"/>
        </w:rPr>
        <w:t>.</w:t>
      </w:r>
      <w:r w:rsidRPr="00B21A33">
        <w:rPr>
          <w:rFonts w:ascii="Arial" w:hAnsi="Arial" w:eastAsia="Arial" w:cs="Arial"/>
          <w:i/>
          <w:iCs/>
          <w:color w:val="000000" w:themeColor="text1"/>
        </w:rPr>
        <w:t xml:space="preserve"> </w:t>
      </w:r>
    </w:p>
    <w:p w:rsidRPr="00B21A33" w:rsidR="0054487D" w:rsidP="0033364B" w:rsidRDefault="0054487D" w14:paraId="5E03EE73" w14:textId="77777777">
      <w:pPr>
        <w:spacing w:after="0" w:line="240" w:lineRule="auto"/>
        <w:rPr>
          <w:rFonts w:ascii="Arial" w:hAnsi="Arial" w:eastAsia="Arial" w:cs="Arial"/>
          <w:color w:val="000000" w:themeColor="text1"/>
          <w:lang w:val="en"/>
        </w:rPr>
      </w:pPr>
    </w:p>
    <w:p w:rsidRPr="00B21A33" w:rsidR="0033364B" w:rsidP="0033364B" w:rsidRDefault="0033364B" w14:paraId="067DAE73" w14:textId="592E3BED">
      <w:pPr>
        <w:spacing w:after="0" w:line="240" w:lineRule="auto"/>
        <w:rPr>
          <w:rFonts w:ascii="Arial" w:hAnsi="Arial" w:eastAsia="Arial" w:cs="Arial"/>
          <w:b/>
          <w:i/>
          <w:color w:val="000000" w:themeColor="text1"/>
          <w:u w:val="single"/>
          <w:lang w:val="en"/>
        </w:rPr>
      </w:pPr>
      <w:r w:rsidRPr="00B21A33">
        <w:rPr>
          <w:rFonts w:ascii="Arial" w:hAnsi="Arial" w:eastAsia="Arial" w:cs="Arial"/>
          <w:b/>
          <w:color w:val="000000" w:themeColor="text1"/>
          <w:u w:val="single"/>
          <w:lang w:val="en"/>
        </w:rPr>
        <w:t xml:space="preserve">About </w:t>
      </w:r>
      <w:r w:rsidRPr="00B21A33">
        <w:rPr>
          <w:rFonts w:ascii="Arial" w:hAnsi="Arial" w:eastAsia="Arial" w:cs="Arial"/>
          <w:b/>
          <w:i/>
          <w:color w:val="000000" w:themeColor="text1"/>
          <w:u w:val="single"/>
          <w:lang w:val="en"/>
        </w:rPr>
        <w:t>Godzilla vs. Kong</w:t>
      </w:r>
    </w:p>
    <w:p w:rsidRPr="00B21A33" w:rsidR="0033364B" w:rsidP="00AE643C" w:rsidRDefault="0033364B" w14:paraId="1E9A2A0D" w14:textId="3C54B3A4">
      <w:pPr>
        <w:spacing w:line="240" w:lineRule="auto"/>
        <w:rPr>
          <w:rFonts w:ascii="Arial" w:hAnsi="Arial" w:cs="Arial"/>
        </w:rPr>
      </w:pPr>
      <w:r w:rsidRPr="00B21A33">
        <w:rPr>
          <w:rFonts w:ascii="Arial" w:hAnsi="Arial" w:eastAsia="Arial" w:cs="Arial"/>
          <w:color w:val="000000" w:themeColor="text1"/>
          <w:lang w:val="en"/>
        </w:rPr>
        <w:t xml:space="preserve">On </w:t>
      </w:r>
      <w:r w:rsidRPr="00B21A33" w:rsidR="00B23E9F">
        <w:rPr>
          <w:rFonts w:ascii="Arial" w:hAnsi="Arial" w:eastAsia="Arial" w:cs="Arial"/>
          <w:color w:val="000000" w:themeColor="text1"/>
          <w:lang w:val="en"/>
        </w:rPr>
        <w:t>May 21, 2021</w:t>
      </w:r>
      <w:r w:rsidRPr="00B21A33" w:rsidR="00305883">
        <w:rPr>
          <w:rFonts w:ascii="Arial" w:hAnsi="Arial" w:eastAsia="Arial" w:cs="Arial"/>
          <w:color w:val="000000" w:themeColor="text1"/>
          <w:lang w:val="en"/>
        </w:rPr>
        <w:t>,</w:t>
      </w:r>
      <w:r w:rsidRPr="00B21A33" w:rsidR="00AE643C">
        <w:rPr>
          <w:rFonts w:ascii="Arial" w:hAnsi="Arial" w:eastAsia="Arial" w:cs="Arial"/>
          <w:color w:val="000000" w:themeColor="text1"/>
          <w:lang w:val="en"/>
        </w:rPr>
        <w:t xml:space="preserve"> </w:t>
      </w:r>
      <w:r w:rsidRPr="00B21A33">
        <w:rPr>
          <w:rFonts w:ascii="Arial" w:hAnsi="Arial" w:eastAsia="Arial" w:cs="Arial"/>
          <w:color w:val="000000" w:themeColor="text1"/>
          <w:lang w:val="en"/>
        </w:rPr>
        <w:t xml:space="preserve">comes the next chapter of the Monsterverse, </w:t>
      </w:r>
      <w:r w:rsidRPr="00B21A33">
        <w:rPr>
          <w:rFonts w:ascii="Arial" w:hAnsi="Arial" w:eastAsia="Arial" w:cs="Arial"/>
          <w:i/>
          <w:color w:val="000000" w:themeColor="text1"/>
          <w:lang w:val="en"/>
        </w:rPr>
        <w:t>Godzilla vs. Kong</w:t>
      </w:r>
      <w:r w:rsidRPr="00B21A33">
        <w:rPr>
          <w:rFonts w:ascii="Arial" w:hAnsi="Arial" w:eastAsia="Arial" w:cs="Arial"/>
          <w:color w:val="000000" w:themeColor="text1"/>
          <w:lang w:val="en"/>
        </w:rPr>
        <w:t xml:space="preserve">, </w:t>
      </w:r>
      <w:r w:rsidRPr="00B21A33" w:rsidR="00420477">
        <w:rPr>
          <w:rFonts w:ascii="Arial" w:hAnsi="Arial" w:eastAsia="Arial" w:cs="Arial"/>
          <w:color w:val="000000" w:themeColor="text1"/>
          <w:lang w:val="en"/>
        </w:rPr>
        <w:t xml:space="preserve">starring </w:t>
      </w:r>
      <w:r w:rsidRPr="00B21A33">
        <w:rPr>
          <w:rFonts w:ascii="Arial" w:hAnsi="Arial" w:eastAsia="Arial" w:cs="Arial"/>
          <w:color w:val="000000" w:themeColor="text1"/>
          <w:lang w:val="en"/>
        </w:rPr>
        <w:t>Alexander Skarsgård, Millie Bobby Brown, Rebecca Hall, Brian Tyree Henry, Shun Oguri, Eiza González, Jessica Henwick, Julian Dennison, Lance Reddick, with Kyle Chandler and Demián Bichir</w:t>
      </w:r>
      <w:r w:rsidRPr="00B21A33" w:rsidR="00305883">
        <w:rPr>
          <w:rFonts w:ascii="Arial" w:hAnsi="Arial" w:eastAsia="Arial" w:cs="Arial"/>
          <w:color w:val="000000" w:themeColor="text1"/>
          <w:lang w:val="en"/>
        </w:rPr>
        <w:t>.</w:t>
      </w:r>
      <w:r w:rsidRPr="00B21A33" w:rsidR="00AE643C">
        <w:rPr>
          <w:rFonts w:ascii="Arial" w:hAnsi="Arial" w:eastAsia="Arial" w:cs="Arial"/>
          <w:color w:val="000000" w:themeColor="text1"/>
          <w:lang w:val="en"/>
        </w:rPr>
        <w:t xml:space="preserve"> </w:t>
      </w:r>
      <w:r w:rsidRPr="00B21A33" w:rsidR="00420477">
        <w:rPr>
          <w:rFonts w:ascii="Arial" w:hAnsi="Arial" w:eastAsia="Arial" w:cs="Arial"/>
          <w:color w:val="000000" w:themeColor="text1"/>
          <w:lang w:val="en"/>
        </w:rPr>
        <w:t>The film is d</w:t>
      </w:r>
      <w:r w:rsidRPr="00B21A33">
        <w:rPr>
          <w:rFonts w:ascii="Arial" w:hAnsi="Arial" w:eastAsia="Arial" w:cs="Arial"/>
          <w:color w:val="000000" w:themeColor="text1"/>
          <w:lang w:val="en"/>
        </w:rPr>
        <w:t>irected by Adam Wingard</w:t>
      </w:r>
      <w:r w:rsidRPr="00B21A33" w:rsidR="00AE643C">
        <w:rPr>
          <w:rFonts w:ascii="Arial" w:hAnsi="Arial" w:eastAsia="Arial" w:cs="Arial"/>
          <w:color w:val="000000" w:themeColor="text1"/>
          <w:lang w:val="en"/>
        </w:rPr>
        <w:t>.</w:t>
      </w:r>
      <w:r w:rsidRPr="00B21A33" w:rsidR="00305883">
        <w:rPr>
          <w:rFonts w:ascii="Arial" w:hAnsi="Arial" w:eastAsia="Arial" w:cs="Arial"/>
          <w:color w:val="000000" w:themeColor="text1"/>
          <w:lang w:val="en"/>
        </w:rPr>
        <w:t xml:space="preserve"> </w:t>
      </w:r>
      <w:r w:rsidRPr="00B21A33" w:rsidR="00420477">
        <w:rPr>
          <w:rFonts w:ascii="Arial" w:hAnsi="Arial" w:cs="Arial"/>
        </w:rPr>
        <w:t xml:space="preserve">Legends collide as Godzilla and Kong, the two most powerful forces of nature, clash on the big screen in a spectacular battle for the ages. As a squadron embarks on a perilous mission into fantastic uncharted terrain, unearthing clues to the Titans’ very origins and mankind’s survival, a conspiracy threatens to wipe the creatures, both good and bad, from the face of the earth forever.  </w:t>
      </w:r>
      <w:r w:rsidRPr="00B21A33">
        <w:rPr>
          <w:rFonts w:ascii="Arial" w:hAnsi="Arial" w:eastAsia="Arial" w:cs="Arial"/>
          <w:color w:val="000000" w:themeColor="text1"/>
          <w:lang w:val="en"/>
        </w:rPr>
        <w:t>Fans can join the conversation by using the official hashtag #GodzillavsKong on social media.</w:t>
      </w:r>
    </w:p>
    <w:p w:rsidRPr="00B21A33" w:rsidR="0033364B" w:rsidP="002918A2" w:rsidRDefault="0033364B" w14:paraId="4C7642E9" w14:textId="77777777">
      <w:pPr>
        <w:spacing w:after="0" w:line="240" w:lineRule="auto"/>
        <w:rPr>
          <w:rFonts w:ascii="Arial" w:hAnsi="Arial" w:eastAsia="Arial" w:cs="Arial"/>
          <w:b/>
          <w:color w:val="000000" w:themeColor="text1"/>
          <w:u w:val="single"/>
          <w:lang w:val="en"/>
        </w:rPr>
      </w:pPr>
    </w:p>
    <w:p w:rsidRPr="00B21A33" w:rsidR="002918A2" w:rsidP="002918A2" w:rsidRDefault="002918A2" w14:paraId="6F3A5E6F" w14:textId="1B4BF803">
      <w:pPr>
        <w:spacing w:after="0" w:line="240" w:lineRule="auto"/>
        <w:rPr>
          <w:rFonts w:ascii="Arial" w:hAnsi="Arial" w:eastAsia="Arial" w:cs="Arial"/>
          <w:b/>
          <w:color w:val="000000" w:themeColor="text1"/>
          <w:u w:val="single"/>
          <w:lang w:val="en"/>
        </w:rPr>
      </w:pPr>
      <w:r w:rsidRPr="00B21A33">
        <w:rPr>
          <w:rFonts w:ascii="Arial" w:hAnsi="Arial" w:eastAsia="Arial" w:cs="Arial"/>
          <w:b/>
          <w:color w:val="000000" w:themeColor="text1"/>
          <w:u w:val="single"/>
          <w:lang w:val="en"/>
        </w:rPr>
        <w:t>About Legendary</w:t>
      </w:r>
    </w:p>
    <w:p w:rsidRPr="00B21A33" w:rsidR="002918A2" w:rsidP="002918A2" w:rsidRDefault="002918A2" w14:paraId="2D45BB57" w14:textId="187C77A4">
      <w:pPr>
        <w:spacing w:after="0" w:line="240" w:lineRule="auto"/>
        <w:rPr>
          <w:rFonts w:ascii="Arial" w:hAnsi="Arial" w:eastAsia="Arial" w:cs="Arial"/>
          <w:color w:val="000000" w:themeColor="text1"/>
          <w:lang w:val="en"/>
        </w:rPr>
      </w:pPr>
      <w:r w:rsidRPr="00B21A33">
        <w:rPr>
          <w:rFonts w:ascii="Arial" w:hAnsi="Arial" w:eastAsia="Arial" w:cs="Arial"/>
          <w:color w:val="000000" w:themeColor="text1"/>
          <w:lang w:val="en"/>
        </w:rPr>
        <w:t xml:space="preserve">Legendary Entertainment is a leading media company with film (Legendary Pictures), television and digital (Legendary Television and Digital Media) and comics (Legendary Comics) divisions dedicated to owning, producing and delivering content to worldwide audiences. Legendary has built a library of marquee media properties and has established itself as a trusted brand </w:t>
      </w:r>
      <w:r w:rsidRPr="00B21A33" w:rsidR="00163E98">
        <w:rPr>
          <w:rFonts w:ascii="Arial" w:hAnsi="Arial" w:eastAsia="Arial" w:cs="Arial"/>
          <w:color w:val="000000" w:themeColor="text1"/>
          <w:lang w:val="en"/>
        </w:rPr>
        <w:t xml:space="preserve">that </w:t>
      </w:r>
      <w:r w:rsidRPr="00B21A33">
        <w:rPr>
          <w:rFonts w:ascii="Arial" w:hAnsi="Arial" w:eastAsia="Arial" w:cs="Arial"/>
          <w:color w:val="000000" w:themeColor="text1"/>
          <w:lang w:val="en"/>
        </w:rPr>
        <w:t>consistently delivers high-quality commercial entertainment</w:t>
      </w:r>
      <w:r w:rsidRPr="00B21A33" w:rsidR="00163E98">
        <w:rPr>
          <w:rFonts w:ascii="Arial" w:hAnsi="Arial" w:eastAsia="Arial" w:cs="Arial"/>
          <w:color w:val="000000" w:themeColor="text1"/>
          <w:lang w:val="en"/>
        </w:rPr>
        <w:t>,</w:t>
      </w:r>
      <w:r w:rsidRPr="00B21A33">
        <w:rPr>
          <w:rFonts w:ascii="Arial" w:hAnsi="Arial" w:eastAsia="Arial" w:cs="Arial"/>
          <w:color w:val="000000" w:themeColor="text1"/>
          <w:lang w:val="en"/>
        </w:rPr>
        <w:t xml:space="preserve"> including some of the world's most popular intellectual property. In aggregate, Legendary Pictures-associated productions have realized grosses of more than $17 billion worldwide at the box office. To learn more visit </w:t>
      </w:r>
      <w:hyperlink r:id="rId16">
        <w:r w:rsidRPr="00B21A33">
          <w:rPr>
            <w:rStyle w:val="Hyperlink"/>
            <w:rFonts w:ascii="Arial" w:hAnsi="Arial" w:eastAsia="Arial" w:cs="Arial"/>
            <w:lang w:val="en"/>
          </w:rPr>
          <w:t>www.legendary.com</w:t>
        </w:r>
      </w:hyperlink>
      <w:r w:rsidRPr="00B21A33">
        <w:rPr>
          <w:rFonts w:ascii="Arial" w:hAnsi="Arial" w:eastAsia="Arial" w:cs="Arial"/>
          <w:color w:val="000000" w:themeColor="text1"/>
          <w:lang w:val="en"/>
        </w:rPr>
        <w:t xml:space="preserve">. </w:t>
      </w:r>
    </w:p>
    <w:p w:rsidRPr="00B21A33" w:rsidR="002918A2" w:rsidP="002918A2" w:rsidRDefault="002918A2" w14:paraId="4C1BA1F7" w14:textId="3012E6F8">
      <w:pPr>
        <w:spacing w:after="0" w:line="240" w:lineRule="auto"/>
        <w:rPr>
          <w:rFonts w:ascii="Arial" w:hAnsi="Arial" w:eastAsia="Arial" w:cs="Arial"/>
          <w:color w:val="000000" w:themeColor="text1"/>
        </w:rPr>
      </w:pPr>
    </w:p>
    <w:p w:rsidRPr="00B21A33" w:rsidR="002918A2" w:rsidP="002918A2" w:rsidRDefault="002918A2" w14:paraId="4F026A6E" w14:textId="77777777">
      <w:pPr>
        <w:spacing w:after="0" w:line="240" w:lineRule="auto"/>
        <w:rPr>
          <w:rFonts w:ascii="Arial" w:hAnsi="Arial" w:eastAsia="Arial" w:cs="Arial"/>
          <w:color w:val="000000" w:themeColor="text1"/>
        </w:rPr>
      </w:pPr>
      <w:r w:rsidRPr="00B21A33">
        <w:rPr>
          <w:rFonts w:ascii="Arial" w:hAnsi="Arial" w:eastAsia="Arial" w:cs="Arial"/>
          <w:b/>
          <w:bCs/>
          <w:color w:val="000000" w:themeColor="text1"/>
          <w:u w:val="single"/>
        </w:rPr>
        <w:t>About Toho</w:t>
      </w:r>
    </w:p>
    <w:p w:rsidRPr="00B21A33" w:rsidR="002918A2" w:rsidP="002918A2" w:rsidRDefault="002918A2" w14:paraId="2AB9D4CE" w14:textId="7A0698FB">
      <w:pPr>
        <w:spacing w:after="0" w:line="240" w:lineRule="auto"/>
        <w:rPr>
          <w:rFonts w:ascii="Arial" w:hAnsi="Arial" w:eastAsia="Arial" w:cs="Arial"/>
          <w:color w:val="000000" w:themeColor="text1"/>
        </w:rPr>
      </w:pPr>
      <w:r w:rsidRPr="00B21A33">
        <w:rPr>
          <w:rFonts w:ascii="Arial" w:hAnsi="Arial" w:eastAsia="Arial" w:cs="Arial"/>
          <w:color w:val="000000" w:themeColor="text1"/>
        </w:rPr>
        <w:t xml:space="preserve">Toho Company, Limited, is a Japanese entertainment studio focused on the development, production, exhibition, and distribution of powerful content for motion pictures, television and theater. Founded in 1932, it remains a prominent force in bringing brands and original storytelling with versatile talents to audiences worldwide. Its subsidiaries include Toho Cinemas, the highest grossing exhibition company in Japan. To learn more, visit </w:t>
      </w:r>
      <w:hyperlink w:history="1" r:id="rId17">
        <w:r w:rsidRPr="00B21A33">
          <w:rPr>
            <w:rStyle w:val="Hyperlink"/>
            <w:rFonts w:ascii="Arial" w:hAnsi="Arial" w:eastAsia="Arial" w:cs="Arial"/>
          </w:rPr>
          <w:t>www.toho.co.jp/en/.</w:t>
        </w:r>
      </w:hyperlink>
    </w:p>
    <w:p w:rsidR="002918A2" w:rsidP="00305883" w:rsidRDefault="002918A2" w14:paraId="603390E2" w14:textId="3A1B7E0A">
      <w:pPr>
        <w:spacing w:after="0" w:line="240" w:lineRule="auto"/>
        <w:rPr>
          <w:rFonts w:ascii="Arial" w:hAnsi="Arial" w:eastAsia="Arial" w:cs="Arial"/>
          <w:color w:val="000000" w:themeColor="text1"/>
        </w:rPr>
      </w:pPr>
    </w:p>
    <w:p w:rsidRPr="00B21A33" w:rsidR="00B21A33" w:rsidP="00B21A33" w:rsidRDefault="00B21A33" w14:paraId="6C4925A2" w14:textId="77777777">
      <w:pPr>
        <w:spacing w:after="0" w:line="240" w:lineRule="auto"/>
        <w:jc w:val="center"/>
        <w:rPr>
          <w:rFonts w:ascii="Arial" w:hAnsi="Arial" w:eastAsia="Arial" w:cs="Arial"/>
          <w:color w:val="000000" w:themeColor="text1"/>
        </w:rPr>
      </w:pPr>
      <w:r w:rsidRPr="00B21A33">
        <w:rPr>
          <w:rFonts w:ascii="Arial" w:hAnsi="Arial" w:eastAsia="Arial" w:cs="Arial"/>
          <w:color w:val="000000" w:themeColor="text1"/>
        </w:rPr>
        <w:t>###</w:t>
      </w:r>
    </w:p>
    <w:p w:rsidR="00B21A33" w:rsidP="00B21A33" w:rsidRDefault="00B21A33" w14:paraId="7505F15C" w14:textId="77777777">
      <w:pPr>
        <w:spacing w:after="0" w:line="240" w:lineRule="auto"/>
        <w:jc w:val="right"/>
        <w:rPr>
          <w:rFonts w:ascii="Arial" w:hAnsi="Arial" w:eastAsia="Arial" w:cs="Arial"/>
          <w:b/>
          <w:bCs/>
          <w:i/>
          <w:iCs/>
          <w:color w:val="000000" w:themeColor="text1"/>
        </w:rPr>
      </w:pPr>
    </w:p>
    <w:sectPr w:rsidR="00B21A33" w:rsidSect="000E0A20">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BF8" w:rsidRDefault="00F12BF8" w14:paraId="35440C60" w14:textId="77777777">
      <w:pPr>
        <w:spacing w:after="0" w:line="240" w:lineRule="auto"/>
      </w:pPr>
      <w:r>
        <w:separator/>
      </w:r>
    </w:p>
  </w:endnote>
  <w:endnote w:type="continuationSeparator" w:id="0">
    <w:p w:rsidR="00F12BF8" w:rsidRDefault="00F12BF8" w14:paraId="7FAF13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BF8" w:rsidRDefault="00F12BF8" w14:paraId="74C9C214" w14:textId="77777777">
      <w:pPr>
        <w:spacing w:after="0" w:line="240" w:lineRule="auto"/>
      </w:pPr>
      <w:r>
        <w:separator/>
      </w:r>
    </w:p>
  </w:footnote>
  <w:footnote w:type="continuationSeparator" w:id="0">
    <w:p w:rsidR="00F12BF8" w:rsidRDefault="00F12BF8" w14:paraId="3312D1D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33E99"/>
    <w:multiLevelType w:val="hybridMultilevel"/>
    <w:tmpl w:val="83F60C90"/>
    <w:lvl w:ilvl="0" w:tplc="2BFE29AA">
      <w:start w:val="1"/>
      <w:numFmt w:val="bullet"/>
      <w:lvlText w:val=""/>
      <w:lvlJc w:val="left"/>
      <w:pPr>
        <w:ind w:left="720" w:hanging="360"/>
      </w:pPr>
      <w:rPr>
        <w:rFonts w:hint="default" w:ascii="Symbol" w:hAnsi="Symbol"/>
      </w:rPr>
    </w:lvl>
    <w:lvl w:ilvl="1" w:tplc="AF04A3B6">
      <w:start w:val="1"/>
      <w:numFmt w:val="bullet"/>
      <w:lvlText w:val="o"/>
      <w:lvlJc w:val="left"/>
      <w:pPr>
        <w:ind w:left="1440" w:hanging="360"/>
      </w:pPr>
      <w:rPr>
        <w:rFonts w:hint="default" w:ascii="Courier New" w:hAnsi="Courier New"/>
      </w:rPr>
    </w:lvl>
    <w:lvl w:ilvl="2" w:tplc="F77874FA">
      <w:start w:val="1"/>
      <w:numFmt w:val="bullet"/>
      <w:lvlText w:val=""/>
      <w:lvlJc w:val="left"/>
      <w:pPr>
        <w:ind w:left="2160" w:hanging="360"/>
      </w:pPr>
      <w:rPr>
        <w:rFonts w:hint="default" w:ascii="Wingdings" w:hAnsi="Wingdings"/>
      </w:rPr>
    </w:lvl>
    <w:lvl w:ilvl="3" w:tplc="3A8EEDA0">
      <w:start w:val="1"/>
      <w:numFmt w:val="bullet"/>
      <w:lvlText w:val=""/>
      <w:lvlJc w:val="left"/>
      <w:pPr>
        <w:ind w:left="2880" w:hanging="360"/>
      </w:pPr>
      <w:rPr>
        <w:rFonts w:hint="default" w:ascii="Symbol" w:hAnsi="Symbol"/>
      </w:rPr>
    </w:lvl>
    <w:lvl w:ilvl="4" w:tplc="9B14C01C">
      <w:start w:val="1"/>
      <w:numFmt w:val="bullet"/>
      <w:lvlText w:val="o"/>
      <w:lvlJc w:val="left"/>
      <w:pPr>
        <w:ind w:left="3600" w:hanging="360"/>
      </w:pPr>
      <w:rPr>
        <w:rFonts w:hint="default" w:ascii="Courier New" w:hAnsi="Courier New"/>
      </w:rPr>
    </w:lvl>
    <w:lvl w:ilvl="5" w:tplc="9C96C118">
      <w:start w:val="1"/>
      <w:numFmt w:val="bullet"/>
      <w:lvlText w:val=""/>
      <w:lvlJc w:val="left"/>
      <w:pPr>
        <w:ind w:left="4320" w:hanging="360"/>
      </w:pPr>
      <w:rPr>
        <w:rFonts w:hint="default" w:ascii="Wingdings" w:hAnsi="Wingdings"/>
      </w:rPr>
    </w:lvl>
    <w:lvl w:ilvl="6" w:tplc="540E11A8">
      <w:start w:val="1"/>
      <w:numFmt w:val="bullet"/>
      <w:lvlText w:val=""/>
      <w:lvlJc w:val="left"/>
      <w:pPr>
        <w:ind w:left="5040" w:hanging="360"/>
      </w:pPr>
      <w:rPr>
        <w:rFonts w:hint="default" w:ascii="Symbol" w:hAnsi="Symbol"/>
      </w:rPr>
    </w:lvl>
    <w:lvl w:ilvl="7" w:tplc="AB36DB94">
      <w:start w:val="1"/>
      <w:numFmt w:val="bullet"/>
      <w:lvlText w:val="o"/>
      <w:lvlJc w:val="left"/>
      <w:pPr>
        <w:ind w:left="5760" w:hanging="360"/>
      </w:pPr>
      <w:rPr>
        <w:rFonts w:hint="default" w:ascii="Courier New" w:hAnsi="Courier New"/>
      </w:rPr>
    </w:lvl>
    <w:lvl w:ilvl="8" w:tplc="3B4E7108">
      <w:start w:val="1"/>
      <w:numFmt w:val="bullet"/>
      <w:lvlText w:val=""/>
      <w:lvlJc w:val="left"/>
      <w:pPr>
        <w:ind w:left="6480" w:hanging="360"/>
      </w:pPr>
      <w:rPr>
        <w:rFonts w:hint="default" w:ascii="Wingdings" w:hAnsi="Wingdings"/>
      </w:rPr>
    </w:lvl>
  </w:abstractNum>
  <w:abstractNum w:abstractNumId="1" w15:restartNumberingAfterBreak="0">
    <w:nsid w:val="722E0CDB"/>
    <w:multiLevelType w:val="hybridMultilevel"/>
    <w:tmpl w:val="DC04223E"/>
    <w:lvl w:ilvl="0" w:tplc="1DA6C594">
      <w:start w:val="1"/>
      <w:numFmt w:val="bullet"/>
      <w:lvlText w:val=""/>
      <w:lvlJc w:val="left"/>
      <w:pPr>
        <w:ind w:left="720" w:hanging="360"/>
      </w:pPr>
      <w:rPr>
        <w:rFonts w:hint="default" w:ascii="Symbol" w:hAnsi="Symbol"/>
      </w:rPr>
    </w:lvl>
    <w:lvl w:ilvl="1" w:tplc="635C1FE2">
      <w:start w:val="1"/>
      <w:numFmt w:val="bullet"/>
      <w:lvlText w:val="o"/>
      <w:lvlJc w:val="left"/>
      <w:pPr>
        <w:ind w:left="1440" w:hanging="360"/>
      </w:pPr>
      <w:rPr>
        <w:rFonts w:hint="default" w:ascii="Courier New" w:hAnsi="Courier New"/>
      </w:rPr>
    </w:lvl>
    <w:lvl w:ilvl="2" w:tplc="8B6A028E">
      <w:start w:val="1"/>
      <w:numFmt w:val="bullet"/>
      <w:lvlText w:val=""/>
      <w:lvlJc w:val="left"/>
      <w:pPr>
        <w:ind w:left="2160" w:hanging="360"/>
      </w:pPr>
      <w:rPr>
        <w:rFonts w:hint="default" w:ascii="Wingdings" w:hAnsi="Wingdings"/>
      </w:rPr>
    </w:lvl>
    <w:lvl w:ilvl="3" w:tplc="7B389B6E">
      <w:start w:val="1"/>
      <w:numFmt w:val="bullet"/>
      <w:lvlText w:val=""/>
      <w:lvlJc w:val="left"/>
      <w:pPr>
        <w:ind w:left="2880" w:hanging="360"/>
      </w:pPr>
      <w:rPr>
        <w:rFonts w:hint="default" w:ascii="Symbol" w:hAnsi="Symbol"/>
      </w:rPr>
    </w:lvl>
    <w:lvl w:ilvl="4" w:tplc="7548E6C6">
      <w:start w:val="1"/>
      <w:numFmt w:val="bullet"/>
      <w:lvlText w:val="o"/>
      <w:lvlJc w:val="left"/>
      <w:pPr>
        <w:ind w:left="3600" w:hanging="360"/>
      </w:pPr>
      <w:rPr>
        <w:rFonts w:hint="default" w:ascii="Courier New" w:hAnsi="Courier New"/>
      </w:rPr>
    </w:lvl>
    <w:lvl w:ilvl="5" w:tplc="D396E0EA">
      <w:start w:val="1"/>
      <w:numFmt w:val="bullet"/>
      <w:lvlText w:val=""/>
      <w:lvlJc w:val="left"/>
      <w:pPr>
        <w:ind w:left="4320" w:hanging="360"/>
      </w:pPr>
      <w:rPr>
        <w:rFonts w:hint="default" w:ascii="Wingdings" w:hAnsi="Wingdings"/>
      </w:rPr>
    </w:lvl>
    <w:lvl w:ilvl="6" w:tplc="308230DA">
      <w:start w:val="1"/>
      <w:numFmt w:val="bullet"/>
      <w:lvlText w:val=""/>
      <w:lvlJc w:val="left"/>
      <w:pPr>
        <w:ind w:left="5040" w:hanging="360"/>
      </w:pPr>
      <w:rPr>
        <w:rFonts w:hint="default" w:ascii="Symbol" w:hAnsi="Symbol"/>
      </w:rPr>
    </w:lvl>
    <w:lvl w:ilvl="7" w:tplc="690C4FCC">
      <w:start w:val="1"/>
      <w:numFmt w:val="bullet"/>
      <w:lvlText w:val="o"/>
      <w:lvlJc w:val="left"/>
      <w:pPr>
        <w:ind w:left="5760" w:hanging="360"/>
      </w:pPr>
      <w:rPr>
        <w:rFonts w:hint="default" w:ascii="Courier New" w:hAnsi="Courier New"/>
      </w:rPr>
    </w:lvl>
    <w:lvl w:ilvl="8" w:tplc="DF4AD9E4">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CCFB41"/>
    <w:rsid w:val="00007727"/>
    <w:rsid w:val="00015B04"/>
    <w:rsid w:val="000209D1"/>
    <w:rsid w:val="00046784"/>
    <w:rsid w:val="00075F91"/>
    <w:rsid w:val="00085729"/>
    <w:rsid w:val="000B42EF"/>
    <w:rsid w:val="000C5BA0"/>
    <w:rsid w:val="000E0A20"/>
    <w:rsid w:val="00101344"/>
    <w:rsid w:val="00105BB0"/>
    <w:rsid w:val="00116191"/>
    <w:rsid w:val="00133F48"/>
    <w:rsid w:val="00163E98"/>
    <w:rsid w:val="00225431"/>
    <w:rsid w:val="002918A2"/>
    <w:rsid w:val="00292AF2"/>
    <w:rsid w:val="002A531C"/>
    <w:rsid w:val="002C04BD"/>
    <w:rsid w:val="002F062A"/>
    <w:rsid w:val="00305883"/>
    <w:rsid w:val="00316437"/>
    <w:rsid w:val="0033364B"/>
    <w:rsid w:val="003E1592"/>
    <w:rsid w:val="003F6C22"/>
    <w:rsid w:val="00420477"/>
    <w:rsid w:val="0043277E"/>
    <w:rsid w:val="00437DEE"/>
    <w:rsid w:val="004B35AA"/>
    <w:rsid w:val="004B3E7A"/>
    <w:rsid w:val="004C1DC4"/>
    <w:rsid w:val="005073F7"/>
    <w:rsid w:val="00535166"/>
    <w:rsid w:val="0054487D"/>
    <w:rsid w:val="0056661B"/>
    <w:rsid w:val="005958CF"/>
    <w:rsid w:val="00605F1D"/>
    <w:rsid w:val="006C5347"/>
    <w:rsid w:val="007F0223"/>
    <w:rsid w:val="008528D7"/>
    <w:rsid w:val="008F3B0B"/>
    <w:rsid w:val="009202A3"/>
    <w:rsid w:val="009B372F"/>
    <w:rsid w:val="009C779F"/>
    <w:rsid w:val="00A37B12"/>
    <w:rsid w:val="00A846F8"/>
    <w:rsid w:val="00AE3024"/>
    <w:rsid w:val="00AE643C"/>
    <w:rsid w:val="00AF3B41"/>
    <w:rsid w:val="00B03DEE"/>
    <w:rsid w:val="00B07C53"/>
    <w:rsid w:val="00B13596"/>
    <w:rsid w:val="00B21A33"/>
    <w:rsid w:val="00B23E9F"/>
    <w:rsid w:val="00B27725"/>
    <w:rsid w:val="00B52B03"/>
    <w:rsid w:val="00B9153C"/>
    <w:rsid w:val="00C33137"/>
    <w:rsid w:val="00C413C5"/>
    <w:rsid w:val="00C4481A"/>
    <w:rsid w:val="00C66B9A"/>
    <w:rsid w:val="00CD512C"/>
    <w:rsid w:val="00D52011"/>
    <w:rsid w:val="00DD3B02"/>
    <w:rsid w:val="00DE59D8"/>
    <w:rsid w:val="00E21E99"/>
    <w:rsid w:val="00E3058D"/>
    <w:rsid w:val="00E31FCC"/>
    <w:rsid w:val="00EE4655"/>
    <w:rsid w:val="00F12BF8"/>
    <w:rsid w:val="00F20858"/>
    <w:rsid w:val="00F85BB1"/>
    <w:rsid w:val="00FA5DB2"/>
    <w:rsid w:val="03CCFB41"/>
    <w:rsid w:val="0DAA7D56"/>
    <w:rsid w:val="490739B3"/>
    <w:rsid w:val="507FEB50"/>
    <w:rsid w:val="5D1B227D"/>
    <w:rsid w:val="6A9B2556"/>
    <w:rsid w:val="70B82D49"/>
    <w:rsid w:val="73EFA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FB41"/>
  <w15:chartTrackingRefBased/>
  <w15:docId w15:val="{073AD550-50C6-45BB-8C1A-EE230E05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918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18A2"/>
    <w:rPr>
      <w:rFonts w:ascii="Segoe UI" w:hAnsi="Segoe UI" w:cs="Segoe UI"/>
      <w:sz w:val="18"/>
      <w:szCs w:val="18"/>
    </w:rPr>
  </w:style>
  <w:style w:type="character" w:styleId="Hyperlink">
    <w:name w:val="Hyperlink"/>
    <w:basedOn w:val="DefaultParagraphFont"/>
    <w:uiPriority w:val="99"/>
    <w:unhideWhenUsed/>
    <w:rsid w:val="002918A2"/>
    <w:rPr>
      <w:color w:val="0563C1" w:themeColor="hyperlink"/>
      <w:u w:val="single"/>
    </w:rPr>
  </w:style>
  <w:style w:type="character" w:styleId="UnresolvedMention1" w:customStyle="1">
    <w:name w:val="Unresolved Mention1"/>
    <w:basedOn w:val="DefaultParagraphFont"/>
    <w:uiPriority w:val="99"/>
    <w:semiHidden/>
    <w:unhideWhenUsed/>
    <w:rsid w:val="002918A2"/>
    <w:rPr>
      <w:color w:val="605E5C"/>
      <w:shd w:val="clear" w:color="auto" w:fill="E1DFDD"/>
    </w:rPr>
  </w:style>
  <w:style w:type="character" w:styleId="CommentReference">
    <w:name w:val="annotation reference"/>
    <w:basedOn w:val="DefaultParagraphFont"/>
    <w:uiPriority w:val="99"/>
    <w:semiHidden/>
    <w:unhideWhenUsed/>
    <w:rsid w:val="005958CF"/>
    <w:rPr>
      <w:sz w:val="16"/>
      <w:szCs w:val="16"/>
    </w:rPr>
  </w:style>
  <w:style w:type="paragraph" w:styleId="CommentText">
    <w:name w:val="annotation text"/>
    <w:basedOn w:val="Normal"/>
    <w:link w:val="CommentTextChar"/>
    <w:uiPriority w:val="99"/>
    <w:semiHidden/>
    <w:unhideWhenUsed/>
    <w:rsid w:val="005958CF"/>
    <w:pPr>
      <w:spacing w:line="240" w:lineRule="auto"/>
    </w:pPr>
    <w:rPr>
      <w:sz w:val="20"/>
      <w:szCs w:val="20"/>
    </w:rPr>
  </w:style>
  <w:style w:type="character" w:styleId="CommentTextChar" w:customStyle="1">
    <w:name w:val="Comment Text Char"/>
    <w:basedOn w:val="DefaultParagraphFont"/>
    <w:link w:val="CommentText"/>
    <w:uiPriority w:val="99"/>
    <w:semiHidden/>
    <w:rsid w:val="005958CF"/>
    <w:rPr>
      <w:sz w:val="20"/>
      <w:szCs w:val="20"/>
    </w:rPr>
  </w:style>
  <w:style w:type="paragraph" w:styleId="CommentSubject">
    <w:name w:val="annotation subject"/>
    <w:basedOn w:val="CommentText"/>
    <w:next w:val="CommentText"/>
    <w:link w:val="CommentSubjectChar"/>
    <w:uiPriority w:val="99"/>
    <w:semiHidden/>
    <w:unhideWhenUsed/>
    <w:rsid w:val="005958CF"/>
    <w:rPr>
      <w:b/>
      <w:bCs/>
    </w:rPr>
  </w:style>
  <w:style w:type="character" w:styleId="CommentSubjectChar" w:customStyle="1">
    <w:name w:val="Comment Subject Char"/>
    <w:basedOn w:val="CommentTextChar"/>
    <w:link w:val="CommentSubject"/>
    <w:uiPriority w:val="99"/>
    <w:semiHidden/>
    <w:rsid w:val="005958CF"/>
    <w:rPr>
      <w:b/>
      <w:bCs/>
      <w:sz w:val="20"/>
      <w:szCs w:val="20"/>
    </w:rPr>
  </w:style>
  <w:style w:type="paragraph" w:styleId="Revision">
    <w:name w:val="Revision"/>
    <w:hidden/>
    <w:uiPriority w:val="99"/>
    <w:semiHidden/>
    <w:rsid w:val="00AF3B41"/>
    <w:pPr>
      <w:spacing w:after="0" w:line="240" w:lineRule="auto"/>
    </w:pPr>
  </w:style>
  <w:style w:type="character" w:styleId="FollowedHyperlink">
    <w:name w:val="FollowedHyperlink"/>
    <w:basedOn w:val="DefaultParagraphFont"/>
    <w:uiPriority w:val="99"/>
    <w:semiHidden/>
    <w:unhideWhenUsed/>
    <w:rsid w:val="00AE643C"/>
    <w:rPr>
      <w:color w:val="954F72" w:themeColor="followedHyperlink"/>
      <w:u w:val="single"/>
    </w:rPr>
  </w:style>
  <w:style w:type="character" w:styleId="UnresolvedMention">
    <w:name w:val="Unresolved Mention"/>
    <w:basedOn w:val="DefaultParagraphFont"/>
    <w:uiPriority w:val="99"/>
    <w:semiHidden/>
    <w:unhideWhenUsed/>
    <w:rsid w:val="003F6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0407">
      <w:bodyDiv w:val="1"/>
      <w:marLeft w:val="0"/>
      <w:marRight w:val="0"/>
      <w:marTop w:val="0"/>
      <w:marBottom w:val="0"/>
      <w:divBdr>
        <w:top w:val="none" w:sz="0" w:space="0" w:color="auto"/>
        <w:left w:val="none" w:sz="0" w:space="0" w:color="auto"/>
        <w:bottom w:val="none" w:sz="0" w:space="0" w:color="auto"/>
        <w:right w:val="none" w:sz="0" w:space="0" w:color="auto"/>
      </w:divBdr>
    </w:div>
    <w:div w:id="194656348">
      <w:bodyDiv w:val="1"/>
      <w:marLeft w:val="0"/>
      <w:marRight w:val="0"/>
      <w:marTop w:val="0"/>
      <w:marBottom w:val="0"/>
      <w:divBdr>
        <w:top w:val="none" w:sz="0" w:space="0" w:color="auto"/>
        <w:left w:val="none" w:sz="0" w:space="0" w:color="auto"/>
        <w:bottom w:val="none" w:sz="0" w:space="0" w:color="auto"/>
        <w:right w:val="none" w:sz="0" w:space="0" w:color="auto"/>
      </w:divBdr>
    </w:div>
    <w:div w:id="453599787">
      <w:bodyDiv w:val="1"/>
      <w:marLeft w:val="0"/>
      <w:marRight w:val="0"/>
      <w:marTop w:val="0"/>
      <w:marBottom w:val="0"/>
      <w:divBdr>
        <w:top w:val="none" w:sz="0" w:space="0" w:color="auto"/>
        <w:left w:val="none" w:sz="0" w:space="0" w:color="auto"/>
        <w:bottom w:val="none" w:sz="0" w:space="0" w:color="auto"/>
        <w:right w:val="none" w:sz="0" w:space="0" w:color="auto"/>
      </w:divBdr>
    </w:div>
    <w:div w:id="802383134">
      <w:bodyDiv w:val="1"/>
      <w:marLeft w:val="0"/>
      <w:marRight w:val="0"/>
      <w:marTop w:val="0"/>
      <w:marBottom w:val="0"/>
      <w:divBdr>
        <w:top w:val="none" w:sz="0" w:space="0" w:color="auto"/>
        <w:left w:val="none" w:sz="0" w:space="0" w:color="auto"/>
        <w:bottom w:val="none" w:sz="0" w:space="0" w:color="auto"/>
        <w:right w:val="none" w:sz="0" w:space="0" w:color="auto"/>
      </w:divBdr>
    </w:div>
    <w:div w:id="968586322">
      <w:bodyDiv w:val="1"/>
      <w:marLeft w:val="0"/>
      <w:marRight w:val="0"/>
      <w:marTop w:val="0"/>
      <w:marBottom w:val="0"/>
      <w:divBdr>
        <w:top w:val="none" w:sz="0" w:space="0" w:color="auto"/>
        <w:left w:val="none" w:sz="0" w:space="0" w:color="auto"/>
        <w:bottom w:val="none" w:sz="0" w:space="0" w:color="auto"/>
        <w:right w:val="none" w:sz="0" w:space="0" w:color="auto"/>
      </w:divBdr>
    </w:div>
    <w:div w:id="1242717204">
      <w:bodyDiv w:val="1"/>
      <w:marLeft w:val="0"/>
      <w:marRight w:val="0"/>
      <w:marTop w:val="0"/>
      <w:marBottom w:val="0"/>
      <w:divBdr>
        <w:top w:val="none" w:sz="0" w:space="0" w:color="auto"/>
        <w:left w:val="none" w:sz="0" w:space="0" w:color="auto"/>
        <w:bottom w:val="none" w:sz="0" w:space="0" w:color="auto"/>
        <w:right w:val="none" w:sz="0" w:space="0" w:color="auto"/>
      </w:divBdr>
    </w:div>
    <w:div w:id="1716193559">
      <w:bodyDiv w:val="1"/>
      <w:marLeft w:val="0"/>
      <w:marRight w:val="0"/>
      <w:marTop w:val="0"/>
      <w:marBottom w:val="0"/>
      <w:divBdr>
        <w:top w:val="none" w:sz="0" w:space="0" w:color="auto"/>
        <w:left w:val="none" w:sz="0" w:space="0" w:color="auto"/>
        <w:bottom w:val="none" w:sz="0" w:space="0" w:color="auto"/>
        <w:right w:val="none" w:sz="0" w:space="0" w:color="auto"/>
      </w:divBdr>
    </w:div>
    <w:div w:id="19461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oys@rantonette.com" TargetMode="External" Id="rId8" /><Relationship Type="http://schemas.openxmlformats.org/officeDocument/2006/relationships/image" Target="media/image4.jpe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hyperlink" Target="https://www.toho.co.jp/en/" TargetMode="External" Id="rId17" /><Relationship Type="http://schemas.openxmlformats.org/officeDocument/2006/relationships/numbering" Target="numbering.xml" Id="rId2" /><Relationship Type="http://schemas.openxmlformats.org/officeDocument/2006/relationships/hyperlink" Target="https://www.legendary.com/"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hyperlink" Target="https://urldefense.com/v3/__http:/www.playmatestoys.com/__;!!N96JrnIq8IfO5w!0rDa382dx7Cn_OhQa9baZL9Z8lA3OSNJBU7K47jNa1XtRFJNfMi6G2VtQXg7uwIqvk6b$" TargetMode="Externa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toys@rantonette.com" TargetMode="External" Id="rId9" /><Relationship Type="http://schemas.openxmlformats.org/officeDocument/2006/relationships/image" Target="media/image5.jpe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E0B7-B184-4940-9DD0-88C18770FB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Gumina</dc:creator>
  <keywords/>
  <dc:description/>
  <lastModifiedBy>Sarah Gumina</lastModifiedBy>
  <revision>5</revision>
  <dcterms:created xsi:type="dcterms:W3CDTF">2020-08-28T23:50:00.0000000Z</dcterms:created>
  <dcterms:modified xsi:type="dcterms:W3CDTF">2020-08-31T18:26:44.3356303Z</dcterms:modified>
</coreProperties>
</file>